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F1B" w:rsidRDefault="0070506B" w:rsidP="00B65F1B">
      <w:pPr>
        <w:pStyle w:val="Overskrift2"/>
      </w:pPr>
      <w:r>
        <w:t xml:space="preserve">Excel </w:t>
      </w:r>
      <w:proofErr w:type="spellStart"/>
      <w:r>
        <w:t>tutorial</w:t>
      </w:r>
      <w:proofErr w:type="spellEnd"/>
      <w:r>
        <w:t xml:space="preserve"> om l</w:t>
      </w:r>
      <w:r w:rsidR="003E24A2">
        <w:t>ineær regression</w:t>
      </w:r>
    </w:p>
    <w:p w:rsidR="00E94D3C" w:rsidRDefault="00DD12F9" w:rsidP="003E24A2">
      <w:r>
        <w:t xml:space="preserve">I denne </w:t>
      </w:r>
      <w:proofErr w:type="spellStart"/>
      <w:r>
        <w:t>tutorial</w:t>
      </w:r>
      <w:proofErr w:type="spellEnd"/>
      <w:r>
        <w:t xml:space="preserve"> skal du lære at foretage </w:t>
      </w:r>
      <w:r>
        <w:rPr>
          <w:i/>
        </w:rPr>
        <w:t>lineær regression</w:t>
      </w:r>
      <w:r>
        <w:t xml:space="preserve"> i Microsoft Excel</w:t>
      </w:r>
      <w:r w:rsidR="00672658">
        <w:t xml:space="preserve"> 2007</w:t>
      </w:r>
      <w:r>
        <w:t>.</w:t>
      </w:r>
      <w:r w:rsidR="00672658">
        <w:t xml:space="preserve"> </w:t>
      </w:r>
      <w:r w:rsidR="007D281D">
        <w:t>Det for</w:t>
      </w:r>
      <w:r w:rsidR="00B80B92">
        <w:softHyphen/>
      </w:r>
      <w:r w:rsidR="007D281D">
        <w:t xml:space="preserve">udsættes, at læseren har været igennem det indledende om </w:t>
      </w:r>
      <w:r w:rsidR="007D281D">
        <w:rPr>
          <w:i/>
        </w:rPr>
        <w:t>lineære funktioner</w:t>
      </w:r>
      <w:r w:rsidR="007D281D">
        <w:t xml:space="preserve">. </w:t>
      </w:r>
      <w:r w:rsidR="00701F51">
        <w:t>Vi fore</w:t>
      </w:r>
      <w:r w:rsidR="00B80B92">
        <w:softHyphen/>
      </w:r>
      <w:r w:rsidR="00701F51">
        <w:t>stiller o</w:t>
      </w:r>
      <w:r w:rsidR="00E94D3C">
        <w:t xml:space="preserve">s at </w:t>
      </w:r>
      <w:r w:rsidR="000E050F">
        <w:t>Kurt</w:t>
      </w:r>
      <w:r w:rsidR="00E94D3C">
        <w:t xml:space="preserve"> kører en tur på cykel. Han har en </w:t>
      </w:r>
      <w:r w:rsidR="00790206">
        <w:t>kilometer</w:t>
      </w:r>
      <w:r w:rsidR="00E94D3C">
        <w:t>tæller på cyklen. Des</w:t>
      </w:r>
      <w:r w:rsidR="00B80B92">
        <w:softHyphen/>
      </w:r>
      <w:r w:rsidR="00E94D3C">
        <w:t>vær</w:t>
      </w:r>
      <w:r w:rsidR="00B80B92">
        <w:softHyphen/>
      </w:r>
      <w:r w:rsidR="00E94D3C">
        <w:t xml:space="preserve">re glemte </w:t>
      </w:r>
      <w:r w:rsidR="000E050F">
        <w:t>Kurt</w:t>
      </w:r>
      <w:r w:rsidR="005A555C">
        <w:t xml:space="preserve"> </w:t>
      </w:r>
      <w:r w:rsidR="00E94D3C">
        <w:t>at nulstille tælleren hjemmefra. Han kører derudaf og for hvert 5. mi</w:t>
      </w:r>
      <w:r w:rsidR="00B80B92">
        <w:softHyphen/>
      </w:r>
      <w:r w:rsidR="00E94D3C">
        <w:t xml:space="preserve">nut </w:t>
      </w:r>
      <w:r w:rsidR="004D6845">
        <w:t xml:space="preserve">kigger han på uret for at se, hvor </w:t>
      </w:r>
      <w:r w:rsidR="00E94D3C">
        <w:t xml:space="preserve">lang tid han har været undervejs. </w:t>
      </w:r>
      <w:r w:rsidR="00790206">
        <w:t>Nedenstående tabel viser måleresultaterne.</w:t>
      </w:r>
    </w:p>
    <w:p w:rsidR="00E94D3C" w:rsidRDefault="00E94D3C" w:rsidP="00790206">
      <w:pPr>
        <w:jc w:val="center"/>
      </w:pPr>
      <w:r w:rsidRPr="00E94D3C">
        <w:rPr>
          <w:noProof/>
          <w:lang w:eastAsia="da-DK"/>
        </w:rPr>
        <w:drawing>
          <wp:inline distT="0" distB="0" distL="0" distR="0">
            <wp:extent cx="2095500" cy="1309391"/>
            <wp:effectExtent l="19050" t="0" r="0" b="0"/>
            <wp:docPr id="28" name="Billede 27" descr="cyk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kel.png"/>
                    <pic:cNvPicPr/>
                  </pic:nvPicPr>
                  <pic:blipFill>
                    <a:blip r:embed="rId9" cstate="print"/>
                    <a:stretch>
                      <a:fillRect/>
                    </a:stretch>
                  </pic:blipFill>
                  <pic:spPr>
                    <a:xfrm>
                      <a:off x="0" y="0"/>
                      <a:ext cx="2095030" cy="1309097"/>
                    </a:xfrm>
                    <a:prstGeom prst="rect">
                      <a:avLst/>
                    </a:prstGeom>
                  </pic:spPr>
                </pic:pic>
              </a:graphicData>
            </a:graphic>
          </wp:inline>
        </w:drawing>
      </w:r>
    </w:p>
    <w:p w:rsidR="0058212E" w:rsidRDefault="0058212E" w:rsidP="0058212E"/>
    <w:tbl>
      <w:tblPr>
        <w:tblStyle w:val="Tabel-Gitter"/>
        <w:tblW w:w="8505" w:type="dxa"/>
        <w:tblInd w:w="1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13" w:type="dxa"/>
          <w:bottom w:w="113" w:type="dxa"/>
        </w:tblCellMar>
        <w:tblLook w:val="04A0" w:firstRow="1" w:lastRow="0" w:firstColumn="1" w:lastColumn="0" w:noHBand="0" w:noVBand="1"/>
      </w:tblPr>
      <w:tblGrid>
        <w:gridCol w:w="1276"/>
        <w:gridCol w:w="903"/>
        <w:gridCol w:w="904"/>
        <w:gridCol w:w="903"/>
        <w:gridCol w:w="904"/>
        <w:gridCol w:w="904"/>
        <w:gridCol w:w="903"/>
        <w:gridCol w:w="904"/>
        <w:gridCol w:w="904"/>
      </w:tblGrid>
      <w:tr w:rsidR="0058212E" w:rsidTr="0058212E">
        <w:tc>
          <w:tcPr>
            <w:tcW w:w="1276" w:type="dxa"/>
            <w:shd w:val="clear" w:color="auto" w:fill="D3EAF0" w:themeFill="accent1" w:themeFillTint="33"/>
            <w:vAlign w:val="center"/>
          </w:tcPr>
          <w:p w:rsidR="0058212E" w:rsidRDefault="0058212E" w:rsidP="00224DB3">
            <w:pPr>
              <w:jc w:val="center"/>
            </w:pPr>
            <w:r>
              <w:t>Tid (min)</w:t>
            </w:r>
          </w:p>
        </w:tc>
        <w:tc>
          <w:tcPr>
            <w:tcW w:w="903" w:type="dxa"/>
            <w:vAlign w:val="center"/>
          </w:tcPr>
          <w:p w:rsidR="0058212E" w:rsidRDefault="0058212E" w:rsidP="00224DB3">
            <w:pPr>
              <w:jc w:val="center"/>
            </w:pPr>
            <w:r>
              <w:t>5</w:t>
            </w:r>
          </w:p>
        </w:tc>
        <w:tc>
          <w:tcPr>
            <w:tcW w:w="904" w:type="dxa"/>
            <w:vAlign w:val="center"/>
          </w:tcPr>
          <w:p w:rsidR="0058212E" w:rsidRDefault="0058212E" w:rsidP="00224DB3">
            <w:pPr>
              <w:jc w:val="center"/>
            </w:pPr>
            <w:r>
              <w:t>10</w:t>
            </w:r>
          </w:p>
        </w:tc>
        <w:tc>
          <w:tcPr>
            <w:tcW w:w="903" w:type="dxa"/>
            <w:vAlign w:val="center"/>
          </w:tcPr>
          <w:p w:rsidR="0058212E" w:rsidRDefault="0058212E" w:rsidP="00224DB3">
            <w:pPr>
              <w:jc w:val="center"/>
            </w:pPr>
            <w:r>
              <w:t>15</w:t>
            </w:r>
          </w:p>
        </w:tc>
        <w:tc>
          <w:tcPr>
            <w:tcW w:w="904" w:type="dxa"/>
            <w:vAlign w:val="center"/>
          </w:tcPr>
          <w:p w:rsidR="0058212E" w:rsidRDefault="0058212E" w:rsidP="00224DB3">
            <w:pPr>
              <w:jc w:val="center"/>
            </w:pPr>
            <w:r>
              <w:t>20</w:t>
            </w:r>
          </w:p>
        </w:tc>
        <w:tc>
          <w:tcPr>
            <w:tcW w:w="904" w:type="dxa"/>
            <w:vAlign w:val="center"/>
          </w:tcPr>
          <w:p w:rsidR="0058212E" w:rsidRDefault="0058212E" w:rsidP="00224DB3">
            <w:pPr>
              <w:jc w:val="center"/>
            </w:pPr>
            <w:r>
              <w:t>25</w:t>
            </w:r>
          </w:p>
        </w:tc>
        <w:tc>
          <w:tcPr>
            <w:tcW w:w="903" w:type="dxa"/>
            <w:vAlign w:val="center"/>
          </w:tcPr>
          <w:p w:rsidR="0058212E" w:rsidRDefault="0058212E" w:rsidP="00224DB3">
            <w:pPr>
              <w:jc w:val="center"/>
            </w:pPr>
            <w:r>
              <w:t>30</w:t>
            </w:r>
          </w:p>
        </w:tc>
        <w:tc>
          <w:tcPr>
            <w:tcW w:w="904" w:type="dxa"/>
            <w:vAlign w:val="center"/>
          </w:tcPr>
          <w:p w:rsidR="0058212E" w:rsidRDefault="0058212E" w:rsidP="00224DB3">
            <w:pPr>
              <w:jc w:val="center"/>
            </w:pPr>
            <w:r>
              <w:t>35</w:t>
            </w:r>
          </w:p>
        </w:tc>
        <w:tc>
          <w:tcPr>
            <w:tcW w:w="904" w:type="dxa"/>
            <w:vAlign w:val="center"/>
          </w:tcPr>
          <w:p w:rsidR="0058212E" w:rsidRDefault="0058212E" w:rsidP="00224DB3">
            <w:pPr>
              <w:jc w:val="center"/>
            </w:pPr>
            <w:r>
              <w:t>40</w:t>
            </w:r>
          </w:p>
        </w:tc>
      </w:tr>
      <w:tr w:rsidR="0058212E" w:rsidTr="0058212E">
        <w:tc>
          <w:tcPr>
            <w:tcW w:w="1276" w:type="dxa"/>
            <w:shd w:val="clear" w:color="auto" w:fill="D3EAF0" w:themeFill="accent1" w:themeFillTint="33"/>
            <w:vAlign w:val="center"/>
          </w:tcPr>
          <w:p w:rsidR="0058212E" w:rsidRDefault="0058212E" w:rsidP="00224DB3">
            <w:pPr>
              <w:jc w:val="center"/>
            </w:pPr>
            <w:r>
              <w:t>Tæller (km)</w:t>
            </w:r>
          </w:p>
        </w:tc>
        <w:tc>
          <w:tcPr>
            <w:tcW w:w="903" w:type="dxa"/>
            <w:vAlign w:val="center"/>
          </w:tcPr>
          <w:p w:rsidR="0058212E" w:rsidRDefault="0058212E" w:rsidP="00224DB3">
            <w:pPr>
              <w:jc w:val="center"/>
            </w:pPr>
            <w:r>
              <w:t>13,9</w:t>
            </w:r>
          </w:p>
        </w:tc>
        <w:tc>
          <w:tcPr>
            <w:tcW w:w="904" w:type="dxa"/>
            <w:vAlign w:val="center"/>
          </w:tcPr>
          <w:p w:rsidR="0058212E" w:rsidRDefault="0058212E" w:rsidP="00224DB3">
            <w:pPr>
              <w:jc w:val="center"/>
            </w:pPr>
            <w:r>
              <w:t>16,3</w:t>
            </w:r>
          </w:p>
        </w:tc>
        <w:tc>
          <w:tcPr>
            <w:tcW w:w="903" w:type="dxa"/>
            <w:vAlign w:val="center"/>
          </w:tcPr>
          <w:p w:rsidR="0058212E" w:rsidRDefault="0058212E" w:rsidP="00224DB3">
            <w:pPr>
              <w:jc w:val="center"/>
            </w:pPr>
            <w:r>
              <w:t>17,9</w:t>
            </w:r>
          </w:p>
        </w:tc>
        <w:tc>
          <w:tcPr>
            <w:tcW w:w="904" w:type="dxa"/>
            <w:vAlign w:val="center"/>
          </w:tcPr>
          <w:p w:rsidR="0058212E" w:rsidRDefault="0058212E" w:rsidP="00224DB3">
            <w:pPr>
              <w:jc w:val="center"/>
            </w:pPr>
            <w:r>
              <w:t>20,1</w:t>
            </w:r>
          </w:p>
        </w:tc>
        <w:tc>
          <w:tcPr>
            <w:tcW w:w="904" w:type="dxa"/>
            <w:vAlign w:val="center"/>
          </w:tcPr>
          <w:p w:rsidR="0058212E" w:rsidRDefault="0058212E" w:rsidP="00224DB3">
            <w:pPr>
              <w:jc w:val="center"/>
            </w:pPr>
            <w:r>
              <w:t>22,9</w:t>
            </w:r>
          </w:p>
        </w:tc>
        <w:tc>
          <w:tcPr>
            <w:tcW w:w="903" w:type="dxa"/>
            <w:vAlign w:val="center"/>
          </w:tcPr>
          <w:p w:rsidR="0058212E" w:rsidRDefault="0058212E" w:rsidP="00224DB3">
            <w:pPr>
              <w:jc w:val="center"/>
            </w:pPr>
            <w:r>
              <w:t>24,4</w:t>
            </w:r>
          </w:p>
        </w:tc>
        <w:tc>
          <w:tcPr>
            <w:tcW w:w="904" w:type="dxa"/>
            <w:vAlign w:val="center"/>
          </w:tcPr>
          <w:p w:rsidR="0058212E" w:rsidRDefault="0058212E" w:rsidP="00224DB3">
            <w:pPr>
              <w:jc w:val="center"/>
            </w:pPr>
            <w:r>
              <w:t>26,2</w:t>
            </w:r>
          </w:p>
        </w:tc>
        <w:tc>
          <w:tcPr>
            <w:tcW w:w="904" w:type="dxa"/>
            <w:vAlign w:val="center"/>
          </w:tcPr>
          <w:p w:rsidR="0058212E" w:rsidRDefault="0058212E" w:rsidP="00224DB3">
            <w:pPr>
              <w:jc w:val="center"/>
            </w:pPr>
            <w:r>
              <w:t>28,9</w:t>
            </w:r>
          </w:p>
        </w:tc>
      </w:tr>
    </w:tbl>
    <w:p w:rsidR="0058212E" w:rsidRDefault="0058212E" w:rsidP="0058212E"/>
    <w:p w:rsidR="0058212E" w:rsidRDefault="004D6845" w:rsidP="004D6845">
      <w:pPr>
        <w:pStyle w:val="Overskrift4"/>
      </w:pPr>
      <w:r>
        <w:t>Punkt 1</w:t>
      </w:r>
    </w:p>
    <w:p w:rsidR="003E24A2" w:rsidRDefault="004D6845" w:rsidP="003E24A2">
      <w:r>
        <w:t xml:space="preserve">I det følgende </w:t>
      </w:r>
      <w:r w:rsidR="007D281D">
        <w:t xml:space="preserve">skal vi analyser </w:t>
      </w:r>
      <w:r w:rsidR="000E050F">
        <w:t>Kurt</w:t>
      </w:r>
      <w:r w:rsidR="005A555C">
        <w:t>s</w:t>
      </w:r>
      <w:r w:rsidR="007D281D">
        <w:t xml:space="preserve"> måledata. Det kan vi passende gøre i regnearket Excel. Start programmet og skriv ”Lineær regression i Excel”, mens du står i celle A1. Hvis du ønsker det, kan du eventuelt klikke i en ny celle og derefter klikke tilbage i cel</w:t>
      </w:r>
      <w:r w:rsidR="00301D55">
        <w:softHyphen/>
      </w:r>
      <w:r w:rsidR="007D281D">
        <w:t xml:space="preserve">le A1 for at markere cellens indhold og derefter ændre skriftens størrelse til en anden via båndet hørende til fanebladet </w:t>
      </w:r>
      <w:r w:rsidR="007D281D">
        <w:rPr>
          <w:i/>
        </w:rPr>
        <w:t>Startside</w:t>
      </w:r>
      <w:r w:rsidR="007D281D">
        <w:t xml:space="preserve">. I cellerne A3 og </w:t>
      </w:r>
      <w:proofErr w:type="spellStart"/>
      <w:r w:rsidR="007D281D">
        <w:t>B3</w:t>
      </w:r>
      <w:proofErr w:type="spellEnd"/>
      <w:r w:rsidR="007D281D">
        <w:t xml:space="preserve"> skriver du henholdsvis </w:t>
      </w:r>
      <w:r w:rsidR="00301D55">
        <w:t>”</w:t>
      </w:r>
      <w:r w:rsidR="007D281D" w:rsidRPr="00301D55">
        <w:t>Tid</w:t>
      </w:r>
      <w:r w:rsidR="00301D55">
        <w:t>”</w:t>
      </w:r>
      <w:r w:rsidR="007D281D" w:rsidRPr="00301D55">
        <w:t xml:space="preserve"> og </w:t>
      </w:r>
      <w:r w:rsidR="00301D55">
        <w:t>”</w:t>
      </w:r>
      <w:r w:rsidR="007D281D" w:rsidRPr="00301D55">
        <w:t>Tæller</w:t>
      </w:r>
      <w:r w:rsidR="00301D55">
        <w:t xml:space="preserve">”, som er de to </w:t>
      </w:r>
      <w:r w:rsidR="00301D55">
        <w:rPr>
          <w:i/>
        </w:rPr>
        <w:t>størrelser</w:t>
      </w:r>
      <w:r w:rsidR="00301D55">
        <w:t xml:space="preserve">, der måles. Nedenfor i cellerne A4 og </w:t>
      </w:r>
      <w:proofErr w:type="spellStart"/>
      <w:r w:rsidR="00301D55">
        <w:t>B4</w:t>
      </w:r>
      <w:proofErr w:type="spellEnd"/>
      <w:r w:rsidR="00301D55">
        <w:t xml:space="preserve"> skri</w:t>
      </w:r>
      <w:r w:rsidR="00301D55">
        <w:softHyphen/>
      </w:r>
      <w:r w:rsidR="00301D55">
        <w:softHyphen/>
        <w:t>ver du enhederne for de to størrelser, som er henholdsvis min og km. Du er nu klar til at skrive måledata ind. Da der er en fast afstand (her 5 min.) imellem tiderne. behøver du ikke skrive dem alle sammen i søjle A. Start med at skrive de to første, dvs. 5 og 10. Du har nu noget der ligner følgende:</w:t>
      </w:r>
      <w:r w:rsidR="00DD12F9">
        <w:t xml:space="preserve"> </w:t>
      </w:r>
    </w:p>
    <w:p w:rsidR="00461410" w:rsidRDefault="00461410" w:rsidP="003E24A2"/>
    <w:p w:rsidR="00461410" w:rsidRDefault="00070B68" w:rsidP="00301D55">
      <w:pPr>
        <w:jc w:val="center"/>
      </w:pPr>
      <w:r>
        <w:rPr>
          <w:noProof/>
          <w:lang w:eastAsia="da-DK"/>
        </w:rPr>
        <w:lastRenderedPageBreak/>
        <w:drawing>
          <wp:inline distT="0" distB="0" distL="0" distR="0">
            <wp:extent cx="2575783" cy="2629128"/>
            <wp:effectExtent l="38100" t="19050" r="15017" b="18822"/>
            <wp:docPr id="5" name="Billede 4" descr="Corel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l001.png"/>
                    <pic:cNvPicPr/>
                  </pic:nvPicPr>
                  <pic:blipFill>
                    <a:blip r:embed="rId10" cstate="print"/>
                    <a:stretch>
                      <a:fillRect/>
                    </a:stretch>
                  </pic:blipFill>
                  <pic:spPr>
                    <a:xfrm>
                      <a:off x="0" y="0"/>
                      <a:ext cx="2575783" cy="2629128"/>
                    </a:xfrm>
                    <a:prstGeom prst="rect">
                      <a:avLst/>
                    </a:prstGeom>
                    <a:ln w="6350">
                      <a:solidFill>
                        <a:schemeClr val="accent1">
                          <a:lumMod val="75000"/>
                        </a:schemeClr>
                      </a:solidFill>
                    </a:ln>
                  </pic:spPr>
                </pic:pic>
              </a:graphicData>
            </a:graphic>
          </wp:inline>
        </w:drawing>
      </w:r>
    </w:p>
    <w:p w:rsidR="00663F56" w:rsidRDefault="00663F56" w:rsidP="00663F56"/>
    <w:p w:rsidR="00301D55" w:rsidRDefault="0067399F" w:rsidP="0067399F">
      <w:pPr>
        <w:pStyle w:val="Overskrift4"/>
      </w:pPr>
      <w:r>
        <w:t>Punkt 2</w:t>
      </w:r>
    </w:p>
    <w:p w:rsidR="00694DCD" w:rsidRPr="00694DCD" w:rsidRDefault="00694DCD" w:rsidP="00694DCD">
      <w:r>
        <w:t xml:space="preserve">Marker først 5 og 10 i søjle A, mens cursoren er et tykt hvidt plustegn (venstre figur). Bemærk, at der er en lille sort firkant nede i højre hjørne af det markerede område. Bevæg cursoren hen over det og observer, at cursoren skifter til et tyndt sort plustegn (højre figur). Mens cursoren viser ser sådan ud, trækker du nedad, mens du holder venstre musetast nede – vi siger, at vi </w:t>
      </w:r>
      <w:r w:rsidRPr="00694DCD">
        <w:rPr>
          <w:i/>
        </w:rPr>
        <w:t>nedkopierer</w:t>
      </w:r>
      <w:r>
        <w:t xml:space="preserve">. Du får nu nye tal fordelt med den indbyrdes afstand 5, svarende til afstanden mellem de først markerede tal!  </w:t>
      </w:r>
    </w:p>
    <w:p w:rsidR="00F61B21" w:rsidRPr="00F61B21" w:rsidRDefault="00F61B21" w:rsidP="00F61B21"/>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F61B21" w:rsidTr="00694DCD">
        <w:tc>
          <w:tcPr>
            <w:tcW w:w="4322" w:type="dxa"/>
          </w:tcPr>
          <w:p w:rsidR="00F61B21" w:rsidRDefault="00F61B21" w:rsidP="0067399F">
            <w:r>
              <w:rPr>
                <w:noProof/>
                <w:lang w:eastAsia="da-DK"/>
              </w:rPr>
              <w:drawing>
                <wp:inline distT="0" distB="0" distL="0" distR="0">
                  <wp:extent cx="2530059" cy="1402202"/>
                  <wp:effectExtent l="19050" t="19050" r="22641" b="26548"/>
                  <wp:docPr id="7" name="Billede 6" descr="Corel0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l002b.png"/>
                          <pic:cNvPicPr/>
                        </pic:nvPicPr>
                        <pic:blipFill>
                          <a:blip r:embed="rId11" cstate="print"/>
                          <a:stretch>
                            <a:fillRect/>
                          </a:stretch>
                        </pic:blipFill>
                        <pic:spPr>
                          <a:xfrm>
                            <a:off x="0" y="0"/>
                            <a:ext cx="2530059" cy="1402202"/>
                          </a:xfrm>
                          <a:prstGeom prst="rect">
                            <a:avLst/>
                          </a:prstGeom>
                          <a:ln w="6350">
                            <a:solidFill>
                              <a:schemeClr val="accent1">
                                <a:lumMod val="75000"/>
                              </a:schemeClr>
                            </a:solidFill>
                          </a:ln>
                        </pic:spPr>
                      </pic:pic>
                    </a:graphicData>
                  </a:graphic>
                </wp:inline>
              </w:drawing>
            </w:r>
          </w:p>
        </w:tc>
        <w:tc>
          <w:tcPr>
            <w:tcW w:w="4322" w:type="dxa"/>
          </w:tcPr>
          <w:p w:rsidR="00F61B21" w:rsidRDefault="00F61B21" w:rsidP="0067399F">
            <w:r>
              <w:rPr>
                <w:noProof/>
                <w:lang w:eastAsia="da-DK"/>
              </w:rPr>
              <w:drawing>
                <wp:inline distT="0" distB="0" distL="0" distR="0">
                  <wp:extent cx="2545301" cy="1348857"/>
                  <wp:effectExtent l="19050" t="19050" r="26449" b="22743"/>
                  <wp:docPr id="9" name="Billede 8" descr="Corel0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l002c.png"/>
                          <pic:cNvPicPr/>
                        </pic:nvPicPr>
                        <pic:blipFill>
                          <a:blip r:embed="rId12" cstate="print"/>
                          <a:stretch>
                            <a:fillRect/>
                          </a:stretch>
                        </pic:blipFill>
                        <pic:spPr>
                          <a:xfrm>
                            <a:off x="0" y="0"/>
                            <a:ext cx="2545301" cy="1348857"/>
                          </a:xfrm>
                          <a:prstGeom prst="rect">
                            <a:avLst/>
                          </a:prstGeom>
                          <a:ln w="6350">
                            <a:solidFill>
                              <a:schemeClr val="accent1">
                                <a:lumMod val="75000"/>
                              </a:schemeClr>
                            </a:solidFill>
                          </a:ln>
                        </pic:spPr>
                      </pic:pic>
                    </a:graphicData>
                  </a:graphic>
                </wp:inline>
              </w:drawing>
            </w:r>
          </w:p>
        </w:tc>
      </w:tr>
    </w:tbl>
    <w:p w:rsidR="0067399F" w:rsidRPr="0067399F" w:rsidRDefault="0067399F" w:rsidP="0067399F"/>
    <w:p w:rsidR="00301D55" w:rsidRDefault="00694DCD" w:rsidP="003E24A2">
      <w:r>
        <w:t>Slut af med blot at skrive de resterende data fra tabellen ind. Det er ikke systematiske tal, så du er nødt til selv at skrive dem ind. Det skulle nu gerne så sådan ud:</w:t>
      </w:r>
    </w:p>
    <w:p w:rsidR="00694DCD" w:rsidRDefault="00694DCD" w:rsidP="003E24A2"/>
    <w:p w:rsidR="00694DCD" w:rsidRDefault="00537A2B" w:rsidP="007A0F4C">
      <w:pPr>
        <w:jc w:val="center"/>
      </w:pPr>
      <w:r>
        <w:rPr>
          <w:noProof/>
          <w:lang w:eastAsia="da-DK"/>
        </w:rPr>
        <w:drawing>
          <wp:inline distT="0" distB="0" distL="0" distR="0">
            <wp:extent cx="2545301" cy="2255716"/>
            <wp:effectExtent l="19050" t="19050" r="26449" b="11234"/>
            <wp:docPr id="11" name="Billede 10" descr="Corel00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l003b.png"/>
                    <pic:cNvPicPr/>
                  </pic:nvPicPr>
                  <pic:blipFill>
                    <a:blip r:embed="rId13" cstate="print"/>
                    <a:stretch>
                      <a:fillRect/>
                    </a:stretch>
                  </pic:blipFill>
                  <pic:spPr>
                    <a:xfrm>
                      <a:off x="0" y="0"/>
                      <a:ext cx="2545301" cy="2255716"/>
                    </a:xfrm>
                    <a:prstGeom prst="rect">
                      <a:avLst/>
                    </a:prstGeom>
                    <a:ln w="6350">
                      <a:solidFill>
                        <a:schemeClr val="accent1">
                          <a:lumMod val="75000"/>
                        </a:schemeClr>
                      </a:solidFill>
                    </a:ln>
                  </pic:spPr>
                </pic:pic>
              </a:graphicData>
            </a:graphic>
          </wp:inline>
        </w:drawing>
      </w:r>
    </w:p>
    <w:p w:rsidR="007A0F4C" w:rsidRDefault="007A0F4C" w:rsidP="003E24A2"/>
    <w:p w:rsidR="007A0F4C" w:rsidRDefault="007A0F4C" w:rsidP="003E24A2"/>
    <w:p w:rsidR="00301D55" w:rsidRDefault="007A0F4C" w:rsidP="007A0F4C">
      <w:pPr>
        <w:pStyle w:val="Overskrift4"/>
      </w:pPr>
      <w:r>
        <w:t>Punkt 3</w:t>
      </w:r>
    </w:p>
    <w:p w:rsidR="00663F56" w:rsidRDefault="00DA40E9" w:rsidP="007A0F4C">
      <w:r>
        <w:t xml:space="preserve">Vi skal nu have lavet en </w:t>
      </w:r>
      <w:r w:rsidRPr="00193976">
        <w:rPr>
          <w:i/>
        </w:rPr>
        <w:t>graf</w:t>
      </w:r>
      <w:r>
        <w:t xml:space="preserve"> for </w:t>
      </w:r>
      <w:r>
        <w:rPr>
          <w:i/>
        </w:rPr>
        <w:t>tællerens visning som funktion af tiden</w:t>
      </w:r>
      <w:r>
        <w:t>, hvormed me</w:t>
      </w:r>
      <w:r w:rsidR="00702ADD">
        <w:softHyphen/>
      </w:r>
      <w:r>
        <w:t xml:space="preserve">nes, at førsteaksen skal indeholde tiden og </w:t>
      </w:r>
      <w:proofErr w:type="spellStart"/>
      <w:r>
        <w:t>andenaksen</w:t>
      </w:r>
      <w:proofErr w:type="spellEnd"/>
      <w:r>
        <w:t xml:space="preserve"> skal indeholde tællerens vis</w:t>
      </w:r>
      <w:r w:rsidR="00F3713E">
        <w:softHyphen/>
      </w:r>
      <w:r>
        <w:t>ning. D</w:t>
      </w:r>
      <w:r w:rsidR="00193976">
        <w:t xml:space="preserve">et gøres meget nemt </w:t>
      </w:r>
      <w:r w:rsidR="00F3713E">
        <w:t>på følgende måde: Marker først de dele af de to søjler, som in</w:t>
      </w:r>
      <w:r w:rsidR="00702ADD">
        <w:softHyphen/>
      </w:r>
      <w:r w:rsidR="00F3713E">
        <w:t>de</w:t>
      </w:r>
      <w:r w:rsidR="00702ADD">
        <w:softHyphen/>
      </w:r>
      <w:r w:rsidR="00F3713E">
        <w:t>hol</w:t>
      </w:r>
      <w:r w:rsidR="00702ADD">
        <w:softHyphen/>
      </w:r>
      <w:r w:rsidR="00F3713E">
        <w:t xml:space="preserve">der tal, dvs. området fra celle A5 til </w:t>
      </w:r>
      <w:proofErr w:type="spellStart"/>
      <w:r w:rsidR="00F3713E">
        <w:t>B12</w:t>
      </w:r>
      <w:proofErr w:type="spellEnd"/>
      <w:r w:rsidR="00F3713E">
        <w:t xml:space="preserve">. Vælg dernæst </w:t>
      </w:r>
      <w:r w:rsidR="00193976">
        <w:t xml:space="preserve">fanebladet </w:t>
      </w:r>
      <w:r w:rsidR="00193976">
        <w:rPr>
          <w:i/>
        </w:rPr>
        <w:t>Indsæt</w:t>
      </w:r>
      <w:r w:rsidR="00F3713E">
        <w:t>. Der kom</w:t>
      </w:r>
      <w:r w:rsidR="00702ADD">
        <w:softHyphen/>
      </w:r>
      <w:r w:rsidR="00702ADD">
        <w:softHyphen/>
      </w:r>
      <w:r w:rsidR="00F3713E">
        <w:t xml:space="preserve">mer et nyt </w:t>
      </w:r>
      <w:r w:rsidR="00F3713E">
        <w:rPr>
          <w:i/>
        </w:rPr>
        <w:t>bånd</w:t>
      </w:r>
      <w:r w:rsidR="00F3713E">
        <w:t xml:space="preserve"> frem, og heri klikkes på </w:t>
      </w:r>
      <w:r w:rsidR="00F3713E">
        <w:rPr>
          <w:i/>
        </w:rPr>
        <w:t>Punktdiagram</w:t>
      </w:r>
      <w:r w:rsidR="00F3713E">
        <w:t xml:space="preserve"> og den øverste venstre type med punk</w:t>
      </w:r>
      <w:r w:rsidR="00702ADD">
        <w:softHyphen/>
      </w:r>
      <w:r w:rsidR="00F3713E">
        <w:t xml:space="preserve">ter uden forbindelseslinjer vælges, som vist på figuren på næste side. </w:t>
      </w:r>
      <w:r w:rsidR="00796AA7">
        <w:t>Der frem</w:t>
      </w:r>
      <w:r w:rsidR="00702ADD">
        <w:softHyphen/>
      </w:r>
      <w:r w:rsidR="00702ADD">
        <w:softHyphen/>
      </w:r>
      <w:r w:rsidR="00796AA7">
        <w:t xml:space="preserve">kommer </w:t>
      </w:r>
      <w:r w:rsidR="00C57DF7">
        <w:t xml:space="preserve">et diagramområde, som vi skal have rette yderligere til. </w:t>
      </w:r>
    </w:p>
    <w:p w:rsidR="00663F56" w:rsidRDefault="00663F56" w:rsidP="007A0F4C"/>
    <w:p w:rsidR="00A50786" w:rsidRPr="00F3713E" w:rsidRDefault="00F3713E" w:rsidP="007A0F4C">
      <w:r>
        <w:t xml:space="preserve"> </w:t>
      </w:r>
    </w:p>
    <w:p w:rsidR="00A50786" w:rsidRDefault="00A50786">
      <w:pPr>
        <w:tabs>
          <w:tab w:val="clear" w:pos="425"/>
        </w:tabs>
        <w:spacing w:after="200" w:line="24" w:lineRule="auto"/>
        <w:jc w:val="left"/>
      </w:pPr>
      <w:r>
        <w:br w:type="page"/>
      </w:r>
    </w:p>
    <w:p w:rsidR="00A50786" w:rsidRDefault="00F3713E" w:rsidP="00A50786">
      <w:pPr>
        <w:jc w:val="center"/>
      </w:pPr>
      <w:r>
        <w:rPr>
          <w:noProof/>
          <w:lang w:eastAsia="da-DK"/>
        </w:rPr>
        <w:lastRenderedPageBreak/>
        <w:drawing>
          <wp:inline distT="0" distB="0" distL="0" distR="0">
            <wp:extent cx="5400040" cy="3192780"/>
            <wp:effectExtent l="19050" t="19050" r="10160" b="26670"/>
            <wp:docPr id="13" name="Billede 12" descr="Corel00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l004b.png"/>
                    <pic:cNvPicPr/>
                  </pic:nvPicPr>
                  <pic:blipFill>
                    <a:blip r:embed="rId14" cstate="print"/>
                    <a:stretch>
                      <a:fillRect/>
                    </a:stretch>
                  </pic:blipFill>
                  <pic:spPr>
                    <a:xfrm>
                      <a:off x="0" y="0"/>
                      <a:ext cx="5400040" cy="3192780"/>
                    </a:xfrm>
                    <a:prstGeom prst="rect">
                      <a:avLst/>
                    </a:prstGeom>
                    <a:ln w="6350">
                      <a:solidFill>
                        <a:schemeClr val="accent1">
                          <a:lumMod val="75000"/>
                        </a:schemeClr>
                      </a:solidFill>
                    </a:ln>
                  </pic:spPr>
                </pic:pic>
              </a:graphicData>
            </a:graphic>
          </wp:inline>
        </w:drawing>
      </w:r>
    </w:p>
    <w:p w:rsidR="00A50786" w:rsidRDefault="00A50786" w:rsidP="007A0F4C"/>
    <w:p w:rsidR="00663F56" w:rsidRPr="00663F56" w:rsidRDefault="00663F56" w:rsidP="007A0F4C">
      <w:r>
        <w:t>Bemærk, at når du markerer diagramområdet, så fremkommer der en ekstra menu helt for</w:t>
      </w:r>
      <w:r w:rsidR="00702ADD">
        <w:softHyphen/>
      </w:r>
      <w:r>
        <w:t xml:space="preserve">oven kaldet </w:t>
      </w:r>
      <w:r>
        <w:rPr>
          <w:i/>
        </w:rPr>
        <w:t>Diagramværktøjer</w:t>
      </w:r>
      <w:r>
        <w:t xml:space="preserve"> med undermenuer </w:t>
      </w:r>
      <w:r>
        <w:rPr>
          <w:i/>
        </w:rPr>
        <w:t>Design</w:t>
      </w:r>
      <w:r>
        <w:t xml:space="preserve">, </w:t>
      </w:r>
      <w:r>
        <w:rPr>
          <w:i/>
        </w:rPr>
        <w:t>Layout</w:t>
      </w:r>
      <w:r>
        <w:t xml:space="preserve"> og </w:t>
      </w:r>
      <w:r>
        <w:rPr>
          <w:i/>
        </w:rPr>
        <w:t>Formater</w:t>
      </w:r>
      <w:r>
        <w:t xml:space="preserve">. Heri kan du rette diagrammet til. </w:t>
      </w:r>
    </w:p>
    <w:p w:rsidR="00663F56" w:rsidRDefault="00663F56" w:rsidP="007A0F4C"/>
    <w:p w:rsidR="007A0F4C" w:rsidRPr="00DA40E9" w:rsidRDefault="00663F56" w:rsidP="007A0F4C">
      <w:r>
        <w:rPr>
          <w:noProof/>
          <w:lang w:eastAsia="da-DK"/>
        </w:rPr>
        <w:drawing>
          <wp:inline distT="0" distB="0" distL="0" distR="0">
            <wp:extent cx="5400040" cy="3213100"/>
            <wp:effectExtent l="19050" t="19050" r="10160" b="25400"/>
            <wp:docPr id="14" name="Billede 13" descr="Corel00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l006b.png"/>
                    <pic:cNvPicPr/>
                  </pic:nvPicPr>
                  <pic:blipFill>
                    <a:blip r:embed="rId15" cstate="print"/>
                    <a:stretch>
                      <a:fillRect/>
                    </a:stretch>
                  </pic:blipFill>
                  <pic:spPr>
                    <a:xfrm>
                      <a:off x="0" y="0"/>
                      <a:ext cx="5400040" cy="3213100"/>
                    </a:xfrm>
                    <a:prstGeom prst="rect">
                      <a:avLst/>
                    </a:prstGeom>
                    <a:ln w="6350">
                      <a:solidFill>
                        <a:schemeClr val="accent1">
                          <a:lumMod val="75000"/>
                        </a:schemeClr>
                      </a:solidFill>
                    </a:ln>
                  </pic:spPr>
                </pic:pic>
              </a:graphicData>
            </a:graphic>
          </wp:inline>
        </w:drawing>
      </w:r>
      <w:r w:rsidR="00DA40E9">
        <w:t xml:space="preserve">  </w:t>
      </w:r>
    </w:p>
    <w:p w:rsidR="00070B68" w:rsidRPr="0001147E" w:rsidRDefault="00C066C6" w:rsidP="003E24A2">
      <w:r>
        <w:t>Der er et væld af muligheder, og tingene kan gøres på mange måder. Det der er vigtig</w:t>
      </w:r>
      <w:r w:rsidR="0001147E">
        <w:t>s</w:t>
      </w:r>
      <w:r>
        <w:t xml:space="preserve">t for os er, at der kommer en overskrift på diagrammet, så man ved hvad det handler om, samt størrelser og enheder på akserne. </w:t>
      </w:r>
      <w:r w:rsidR="0001147E">
        <w:t xml:space="preserve">Under </w:t>
      </w:r>
      <w:r w:rsidR="0001147E">
        <w:rPr>
          <w:i/>
        </w:rPr>
        <w:t>Diagramlayout</w:t>
      </w:r>
      <w:r w:rsidR="0001147E">
        <w:t xml:space="preserve"> er der en række </w:t>
      </w:r>
      <w:proofErr w:type="spellStart"/>
      <w:r w:rsidR="0001147E">
        <w:t>præ</w:t>
      </w:r>
      <w:r w:rsidR="00702ADD">
        <w:softHyphen/>
      </w:r>
      <w:r w:rsidR="0001147E">
        <w:t>de</w:t>
      </w:r>
      <w:r w:rsidR="00702ADD">
        <w:softHyphen/>
      </w:r>
      <w:r w:rsidR="0001147E">
        <w:t>fi</w:t>
      </w:r>
      <w:r w:rsidR="00702ADD">
        <w:softHyphen/>
      </w:r>
      <w:r w:rsidR="0001147E">
        <w:t>ne</w:t>
      </w:r>
      <w:r w:rsidR="00702ADD">
        <w:softHyphen/>
      </w:r>
      <w:r w:rsidR="0001147E">
        <w:t>re</w:t>
      </w:r>
      <w:r w:rsidR="00702ADD">
        <w:softHyphen/>
      </w:r>
      <w:r w:rsidR="0001147E">
        <w:t>de</w:t>
      </w:r>
      <w:proofErr w:type="spellEnd"/>
      <w:r w:rsidR="0001147E">
        <w:t xml:space="preserve"> layouts. Vi vil vælge det øverst til venstre, fremkommet ved at klikke på pilen til højre for diagramlayout. Se figuren på næste side.  </w:t>
      </w:r>
    </w:p>
    <w:p w:rsidR="00070B68" w:rsidRDefault="00070B68" w:rsidP="003E24A2"/>
    <w:p w:rsidR="00070B68" w:rsidRDefault="00070B68" w:rsidP="003E24A2"/>
    <w:p w:rsidR="00070B68" w:rsidRDefault="00070B68">
      <w:pPr>
        <w:tabs>
          <w:tab w:val="clear" w:pos="425"/>
        </w:tabs>
        <w:spacing w:after="200" w:line="24" w:lineRule="auto"/>
        <w:jc w:val="left"/>
      </w:pPr>
      <w:r>
        <w:br w:type="page"/>
      </w:r>
    </w:p>
    <w:p w:rsidR="00070B68" w:rsidRDefault="00E27698" w:rsidP="00E27698">
      <w:pPr>
        <w:jc w:val="center"/>
      </w:pPr>
      <w:r>
        <w:rPr>
          <w:noProof/>
          <w:lang w:eastAsia="da-DK"/>
        </w:rPr>
        <w:lastRenderedPageBreak/>
        <w:drawing>
          <wp:inline distT="0" distB="0" distL="0" distR="0">
            <wp:extent cx="5400040" cy="3103880"/>
            <wp:effectExtent l="19050" t="19050" r="10160" b="20320"/>
            <wp:docPr id="15" name="Billede 14" descr="Corel00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l007b.png"/>
                    <pic:cNvPicPr/>
                  </pic:nvPicPr>
                  <pic:blipFill>
                    <a:blip r:embed="rId16" cstate="print"/>
                    <a:stretch>
                      <a:fillRect/>
                    </a:stretch>
                  </pic:blipFill>
                  <pic:spPr>
                    <a:xfrm>
                      <a:off x="0" y="0"/>
                      <a:ext cx="5400040" cy="3103880"/>
                    </a:xfrm>
                    <a:prstGeom prst="rect">
                      <a:avLst/>
                    </a:prstGeom>
                    <a:ln w="6350">
                      <a:solidFill>
                        <a:schemeClr val="accent1">
                          <a:lumMod val="75000"/>
                        </a:schemeClr>
                      </a:solidFill>
                    </a:ln>
                  </pic:spPr>
                </pic:pic>
              </a:graphicData>
            </a:graphic>
          </wp:inline>
        </w:drawing>
      </w:r>
    </w:p>
    <w:p w:rsidR="00E27698" w:rsidRDefault="00E27698" w:rsidP="00E27698">
      <w:pPr>
        <w:jc w:val="center"/>
      </w:pPr>
    </w:p>
    <w:p w:rsidR="007E4267" w:rsidRDefault="007E4267" w:rsidP="007E4267">
      <w:pPr>
        <w:jc w:val="center"/>
      </w:pPr>
      <w:r>
        <w:rPr>
          <w:noProof/>
          <w:lang w:eastAsia="da-DK"/>
        </w:rPr>
        <w:drawing>
          <wp:inline distT="0" distB="0" distL="0" distR="0">
            <wp:extent cx="4488569" cy="2499577"/>
            <wp:effectExtent l="19050" t="19050" r="26281" b="15023"/>
            <wp:docPr id="16" name="Billede 15" descr="Corel00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l008b.png"/>
                    <pic:cNvPicPr/>
                  </pic:nvPicPr>
                  <pic:blipFill>
                    <a:blip r:embed="rId17" cstate="print"/>
                    <a:stretch>
                      <a:fillRect/>
                    </a:stretch>
                  </pic:blipFill>
                  <pic:spPr>
                    <a:xfrm>
                      <a:off x="0" y="0"/>
                      <a:ext cx="4488569" cy="2499577"/>
                    </a:xfrm>
                    <a:prstGeom prst="rect">
                      <a:avLst/>
                    </a:prstGeom>
                    <a:ln w="6350">
                      <a:solidFill>
                        <a:schemeClr val="accent1">
                          <a:lumMod val="75000"/>
                        </a:schemeClr>
                      </a:solidFill>
                    </a:ln>
                  </pic:spPr>
                </pic:pic>
              </a:graphicData>
            </a:graphic>
          </wp:inline>
        </w:drawing>
      </w:r>
    </w:p>
    <w:p w:rsidR="007E4267" w:rsidRDefault="007E4267" w:rsidP="00E27698"/>
    <w:p w:rsidR="00A27495" w:rsidRDefault="007E4267" w:rsidP="00E27698">
      <w:r>
        <w:t>Klik i diagramtitlen og skriv ”</w:t>
      </w:r>
      <w:r w:rsidR="000E050F">
        <w:t>Kurt</w:t>
      </w:r>
      <w:r>
        <w:t xml:space="preserve">s cykeltur”. Klik i aksetitlerne og skriv ”Tid (min)” på førsteaksen og ”Tællerens visning (km)” på </w:t>
      </w:r>
      <w:proofErr w:type="spellStart"/>
      <w:r>
        <w:t>andenaksen</w:t>
      </w:r>
      <w:proofErr w:type="spellEnd"/>
      <w:r>
        <w:t xml:space="preserve">. Klik på objektet ”Serie 1” ude til højre og slet det med </w:t>
      </w:r>
      <w:proofErr w:type="spellStart"/>
      <w:r>
        <w:t>delete</w:t>
      </w:r>
      <w:proofErr w:type="spellEnd"/>
      <w:r>
        <w:t>-tasten. Det er grimt! Det begynder efter</w:t>
      </w:r>
      <w:r w:rsidR="00875C6D">
        <w:softHyphen/>
      </w:r>
      <w:r>
        <w:t>hån</w:t>
      </w:r>
      <w:r w:rsidR="00875C6D">
        <w:softHyphen/>
      </w:r>
      <w:r>
        <w:t>den at ligne noget</w:t>
      </w:r>
      <w:r w:rsidR="00A27495">
        <w:t xml:space="preserve">, men </w:t>
      </w:r>
      <w:r>
        <w:t xml:space="preserve">vi savner lodrette gitterlinjer. </w:t>
      </w:r>
      <w:r w:rsidR="00A27495">
        <w:t xml:space="preserve">De fås ved at </w:t>
      </w:r>
      <w:r w:rsidR="00875C6D">
        <w:t xml:space="preserve">vælge undermenuen </w:t>
      </w:r>
      <w:r w:rsidR="00875C6D">
        <w:rPr>
          <w:i/>
        </w:rPr>
        <w:t>Lay</w:t>
      </w:r>
      <w:r w:rsidR="00A27495">
        <w:rPr>
          <w:i/>
        </w:rPr>
        <w:softHyphen/>
      </w:r>
      <w:r w:rsidR="00875C6D">
        <w:rPr>
          <w:i/>
        </w:rPr>
        <w:t>out</w:t>
      </w:r>
      <w:r w:rsidR="00A27495">
        <w:t xml:space="preserve">. </w:t>
      </w:r>
      <w:r w:rsidR="00875C6D">
        <w:t xml:space="preserve">Vælg </w:t>
      </w:r>
      <w:r w:rsidR="00875C6D">
        <w:rPr>
          <w:i/>
        </w:rPr>
        <w:t>Gitterlinjer</w:t>
      </w:r>
      <w:r w:rsidR="00875C6D">
        <w:t xml:space="preserve">, </w:t>
      </w:r>
      <w:r w:rsidR="00875C6D">
        <w:rPr>
          <w:i/>
        </w:rPr>
        <w:t>Primære lodrette gitterlinjer</w:t>
      </w:r>
      <w:r w:rsidR="00875C6D">
        <w:t xml:space="preserve"> og </w:t>
      </w:r>
      <w:r w:rsidR="00875C6D">
        <w:rPr>
          <w:i/>
        </w:rPr>
        <w:t>Overordnede gitterlinjer</w:t>
      </w:r>
      <w:r w:rsidR="00875C6D">
        <w:t>.</w:t>
      </w:r>
      <w:r w:rsidR="00A27495">
        <w:t xml:space="preserve"> </w:t>
      </w:r>
    </w:p>
    <w:p w:rsidR="00875C6D" w:rsidRDefault="00875C6D" w:rsidP="00E27698">
      <w:r>
        <w:t xml:space="preserve">  </w:t>
      </w:r>
    </w:p>
    <w:p w:rsidR="00875C6D" w:rsidRDefault="00875C6D" w:rsidP="00A27495">
      <w:pPr>
        <w:jc w:val="center"/>
      </w:pPr>
      <w:r>
        <w:rPr>
          <w:noProof/>
          <w:lang w:eastAsia="da-DK"/>
        </w:rPr>
        <w:drawing>
          <wp:inline distT="0" distB="0" distL="0" distR="0">
            <wp:extent cx="4412363" cy="1882303"/>
            <wp:effectExtent l="19050" t="19050" r="26287" b="22697"/>
            <wp:docPr id="19" name="Billede 18" descr="Corel00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l009c.png"/>
                    <pic:cNvPicPr/>
                  </pic:nvPicPr>
                  <pic:blipFill>
                    <a:blip r:embed="rId18" cstate="print"/>
                    <a:stretch>
                      <a:fillRect/>
                    </a:stretch>
                  </pic:blipFill>
                  <pic:spPr>
                    <a:xfrm>
                      <a:off x="0" y="0"/>
                      <a:ext cx="4412363" cy="1882303"/>
                    </a:xfrm>
                    <a:prstGeom prst="rect">
                      <a:avLst/>
                    </a:prstGeom>
                    <a:ln w="6350">
                      <a:solidFill>
                        <a:schemeClr val="accent1">
                          <a:lumMod val="75000"/>
                        </a:schemeClr>
                      </a:solidFill>
                    </a:ln>
                  </pic:spPr>
                </pic:pic>
              </a:graphicData>
            </a:graphic>
          </wp:inline>
        </w:drawing>
      </w:r>
    </w:p>
    <w:p w:rsidR="00875C6D" w:rsidRDefault="00A27495" w:rsidP="00E27698">
      <w:r>
        <w:lastRenderedPageBreak/>
        <w:t xml:space="preserve">Det skulle nu gerne se omtrent således ud: </w:t>
      </w:r>
    </w:p>
    <w:p w:rsidR="00A27495" w:rsidRDefault="00A27495" w:rsidP="00E27698"/>
    <w:p w:rsidR="00A27495" w:rsidRDefault="00A27495" w:rsidP="00A27495">
      <w:pPr>
        <w:jc w:val="center"/>
      </w:pPr>
      <w:r>
        <w:rPr>
          <w:noProof/>
          <w:lang w:eastAsia="da-DK"/>
        </w:rPr>
        <w:drawing>
          <wp:inline distT="0" distB="0" distL="0" distR="0">
            <wp:extent cx="4122778" cy="2476715"/>
            <wp:effectExtent l="19050" t="19050" r="11072" b="18835"/>
            <wp:docPr id="20" name="Billede 19" descr="Corel01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l010b.png"/>
                    <pic:cNvPicPr/>
                  </pic:nvPicPr>
                  <pic:blipFill>
                    <a:blip r:embed="rId19" cstate="print"/>
                    <a:stretch>
                      <a:fillRect/>
                    </a:stretch>
                  </pic:blipFill>
                  <pic:spPr>
                    <a:xfrm>
                      <a:off x="0" y="0"/>
                      <a:ext cx="4122778" cy="2476715"/>
                    </a:xfrm>
                    <a:prstGeom prst="rect">
                      <a:avLst/>
                    </a:prstGeom>
                    <a:ln w="6350">
                      <a:solidFill>
                        <a:schemeClr val="accent1">
                          <a:lumMod val="75000"/>
                        </a:schemeClr>
                      </a:solidFill>
                    </a:ln>
                  </pic:spPr>
                </pic:pic>
              </a:graphicData>
            </a:graphic>
          </wp:inline>
        </w:drawing>
      </w:r>
    </w:p>
    <w:p w:rsidR="00A27495" w:rsidRDefault="00A27495" w:rsidP="00E27698"/>
    <w:p w:rsidR="00A27495" w:rsidRDefault="00A27495" w:rsidP="00E27698">
      <w:r>
        <w:t xml:space="preserve">Du kan altid </w:t>
      </w:r>
      <w:r w:rsidR="0067673A">
        <w:t xml:space="preserve">senere </w:t>
      </w:r>
      <w:r>
        <w:t>muntre dig med at ændre skrifttyper, skriftstørrelse og skriftfarver, hvis du ønsker</w:t>
      </w:r>
      <w:r w:rsidR="008919F1">
        <w:t xml:space="preserve">, eller blære dig på anden vis </w:t>
      </w:r>
      <w:r w:rsidR="00BD31B1">
        <w:t>med fancy layout</w:t>
      </w:r>
      <w:r>
        <w:t xml:space="preserve">. Vi vil dog lade det være som det er her. </w:t>
      </w:r>
    </w:p>
    <w:p w:rsidR="008919F1" w:rsidRDefault="008919F1" w:rsidP="00E27698"/>
    <w:p w:rsidR="008919F1" w:rsidRDefault="008919F1" w:rsidP="008919F1">
      <w:pPr>
        <w:pStyle w:val="Overskrift4"/>
      </w:pPr>
      <w:r>
        <w:t>Punkt 4</w:t>
      </w:r>
    </w:p>
    <w:p w:rsidR="008919F1" w:rsidRPr="00F00F88" w:rsidRDefault="00AF223E" w:rsidP="008919F1">
      <w:r>
        <w:t xml:space="preserve">Vi kan se, at punkterne omtrent ligger på en ret linje, så det er relevant at foretage lineær regression, dvs. bestemme den </w:t>
      </w:r>
      <w:r>
        <w:rPr>
          <w:i/>
        </w:rPr>
        <w:t>bedste rette linje</w:t>
      </w:r>
      <w:r>
        <w:t xml:space="preserve">, som tilpasser målepunkterne. </w:t>
      </w:r>
      <w:r w:rsidR="000F7202">
        <w:t xml:space="preserve">I Excel-sprog hedder det en ”tendenslinje”. </w:t>
      </w:r>
      <w:r w:rsidR="006A0374">
        <w:t>Mens diagrammet stadig er markeret</w:t>
      </w:r>
      <w:r w:rsidR="00B02F17">
        <w:t>,</w:t>
      </w:r>
      <w:r w:rsidR="006A0374">
        <w:t xml:space="preserve"> vælger du via undermenuen </w:t>
      </w:r>
      <w:r w:rsidR="006A0374">
        <w:rPr>
          <w:i/>
        </w:rPr>
        <w:t>Layout</w:t>
      </w:r>
      <w:r w:rsidR="006A0374">
        <w:t xml:space="preserve"> til </w:t>
      </w:r>
      <w:r w:rsidR="006A0374">
        <w:rPr>
          <w:i/>
        </w:rPr>
        <w:t>Diagramværktøjer</w:t>
      </w:r>
      <w:r w:rsidR="006A0374">
        <w:t xml:space="preserve"> følgende</w:t>
      </w:r>
      <w:r w:rsidR="00B02F17">
        <w:t xml:space="preserve"> værktøj: </w:t>
      </w:r>
      <w:r w:rsidR="00B02F17">
        <w:rPr>
          <w:i/>
        </w:rPr>
        <w:t>Tendenslinje</w:t>
      </w:r>
      <w:r w:rsidR="00B02F17">
        <w:t xml:space="preserve">. Vælg </w:t>
      </w:r>
      <w:r w:rsidR="00B02F17">
        <w:rPr>
          <w:i/>
        </w:rPr>
        <w:t>Flere indstillinger for tendenslinje</w:t>
      </w:r>
      <w:proofErr w:type="gramStart"/>
      <w:r w:rsidR="00B02F17">
        <w:rPr>
          <w:i/>
        </w:rPr>
        <w:t>…</w:t>
      </w:r>
      <w:r w:rsidR="00B02F17">
        <w:t>.</w:t>
      </w:r>
      <w:proofErr w:type="gramEnd"/>
      <w:r w:rsidR="00B02F17">
        <w:t xml:space="preserve"> </w:t>
      </w:r>
      <w:r w:rsidR="00F00F88">
        <w:t xml:space="preserve">NB! Hvis du ikke kan se værktøjet </w:t>
      </w:r>
      <w:r w:rsidR="00F00F88">
        <w:rPr>
          <w:i/>
        </w:rPr>
        <w:t>Tendenslinje</w:t>
      </w:r>
      <w:r w:rsidR="00F00F88">
        <w:t xml:space="preserve">, kan det være, at det ligger under gruppen </w:t>
      </w:r>
      <w:r w:rsidR="00F00F88">
        <w:rPr>
          <w:i/>
        </w:rPr>
        <w:t>Analyse</w:t>
      </w:r>
      <w:r w:rsidR="00F00F88">
        <w:t xml:space="preserve">. </w:t>
      </w:r>
    </w:p>
    <w:p w:rsidR="006A0374" w:rsidRDefault="006A0374" w:rsidP="008919F1"/>
    <w:p w:rsidR="006A0374" w:rsidRDefault="006A0374" w:rsidP="006A0374">
      <w:pPr>
        <w:jc w:val="center"/>
      </w:pPr>
      <w:r>
        <w:rPr>
          <w:noProof/>
          <w:lang w:eastAsia="da-DK"/>
        </w:rPr>
        <w:drawing>
          <wp:inline distT="0" distB="0" distL="0" distR="0">
            <wp:extent cx="4961050" cy="3200678"/>
            <wp:effectExtent l="19050" t="19050" r="11000" b="18772"/>
            <wp:docPr id="22" name="Billede 21" descr="Corel01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l011b.png"/>
                    <pic:cNvPicPr/>
                  </pic:nvPicPr>
                  <pic:blipFill>
                    <a:blip r:embed="rId20" cstate="print"/>
                    <a:stretch>
                      <a:fillRect/>
                    </a:stretch>
                  </pic:blipFill>
                  <pic:spPr>
                    <a:xfrm>
                      <a:off x="0" y="0"/>
                      <a:ext cx="4961050" cy="3200678"/>
                    </a:xfrm>
                    <a:prstGeom prst="rect">
                      <a:avLst/>
                    </a:prstGeom>
                    <a:ln w="6350">
                      <a:solidFill>
                        <a:schemeClr val="accent1">
                          <a:lumMod val="75000"/>
                        </a:schemeClr>
                      </a:solidFill>
                    </a:ln>
                  </pic:spPr>
                </pic:pic>
              </a:graphicData>
            </a:graphic>
          </wp:inline>
        </w:drawing>
      </w:r>
    </w:p>
    <w:p w:rsidR="006A0374" w:rsidRPr="006A0374" w:rsidRDefault="006A0374" w:rsidP="008919F1"/>
    <w:p w:rsidR="00875C6D" w:rsidRDefault="00875C6D" w:rsidP="00E27698"/>
    <w:p w:rsidR="007E4267" w:rsidRDefault="003C5CA4" w:rsidP="003C5CA4">
      <w:pPr>
        <w:jc w:val="center"/>
      </w:pPr>
      <w:r>
        <w:rPr>
          <w:noProof/>
          <w:lang w:eastAsia="da-DK"/>
        </w:rPr>
        <w:drawing>
          <wp:inline distT="0" distB="0" distL="0" distR="0">
            <wp:extent cx="4038950" cy="4290432"/>
            <wp:effectExtent l="19050" t="0" r="0" b="0"/>
            <wp:docPr id="23" name="Billede 22" descr="Corel01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l012b.png"/>
                    <pic:cNvPicPr/>
                  </pic:nvPicPr>
                  <pic:blipFill>
                    <a:blip r:embed="rId21" cstate="print"/>
                    <a:stretch>
                      <a:fillRect/>
                    </a:stretch>
                  </pic:blipFill>
                  <pic:spPr>
                    <a:xfrm>
                      <a:off x="0" y="0"/>
                      <a:ext cx="4038950" cy="4290432"/>
                    </a:xfrm>
                    <a:prstGeom prst="rect">
                      <a:avLst/>
                    </a:prstGeom>
                  </pic:spPr>
                </pic:pic>
              </a:graphicData>
            </a:graphic>
          </wp:inline>
        </w:drawing>
      </w:r>
    </w:p>
    <w:p w:rsidR="00306890" w:rsidRDefault="00306890" w:rsidP="003C5CA4">
      <w:pPr>
        <w:jc w:val="center"/>
      </w:pPr>
    </w:p>
    <w:p w:rsidR="005B1521" w:rsidRDefault="00306890" w:rsidP="005B1521">
      <w:r>
        <w:t xml:space="preserve">I den fremkomne dialogboks vælger du </w:t>
      </w:r>
      <w:r>
        <w:rPr>
          <w:i/>
        </w:rPr>
        <w:t>Lineær</w:t>
      </w:r>
      <w:r>
        <w:t>, fordi det er lineær regression. Dernæst væl</w:t>
      </w:r>
      <w:r w:rsidR="005B1521">
        <w:softHyphen/>
      </w:r>
      <w:r>
        <w:t xml:space="preserve">ger vi at ville have tegnet linjen 5 til venstre for den mindste </w:t>
      </w:r>
      <w:r>
        <w:rPr>
          <w:i/>
        </w:rPr>
        <w:t>x</w:t>
      </w:r>
      <w:r>
        <w:t xml:space="preserve">-værdi samt 5 til højre for den største </w:t>
      </w:r>
      <w:r>
        <w:rPr>
          <w:i/>
        </w:rPr>
        <w:t>x</w:t>
      </w:r>
      <w:r>
        <w:t xml:space="preserve">-værdi ved at anbringe 5 både i </w:t>
      </w:r>
      <w:r>
        <w:rPr>
          <w:i/>
        </w:rPr>
        <w:t>Tilbage</w:t>
      </w:r>
      <w:r>
        <w:t xml:space="preserve"> og i </w:t>
      </w:r>
      <w:r>
        <w:rPr>
          <w:i/>
        </w:rPr>
        <w:t>Fremad</w:t>
      </w:r>
      <w:r>
        <w:t xml:space="preserve">. Endelig afmærker vi check-boksen med </w:t>
      </w:r>
      <w:r>
        <w:rPr>
          <w:i/>
        </w:rPr>
        <w:t>Vis ligning i diagram</w:t>
      </w:r>
      <w:r>
        <w:t xml:space="preserve">, fordi vi ønsker at kende ligningen for den rette linje. Afmærkes også </w:t>
      </w:r>
      <w:r>
        <w:rPr>
          <w:i/>
        </w:rPr>
        <w:t>Vis R-kvadreret værdi i diagram</w:t>
      </w:r>
      <w:r>
        <w:t>, får man et tal, som indi</w:t>
      </w:r>
      <w:r w:rsidR="005B1521">
        <w:softHyphen/>
      </w:r>
      <w:r>
        <w:t>ke</w:t>
      </w:r>
      <w:r w:rsidR="005B1521">
        <w:softHyphen/>
      </w:r>
      <w:r>
        <w:t xml:space="preserve">rer, hvor godt punkterne ligger på en ret linje. Tallet skal enten være meget tæt på 1 eller </w:t>
      </w:r>
      <w:proofErr w:type="gramStart"/>
      <w:r>
        <w:t>–1</w:t>
      </w:r>
      <w:proofErr w:type="gramEnd"/>
      <w:r>
        <w:t xml:space="preserve"> for at dette er tilfældet. Vi får følgende</w:t>
      </w:r>
      <w:r w:rsidR="00F162D9">
        <w:t>:</w:t>
      </w:r>
      <w:r>
        <w:t xml:space="preserve"> </w:t>
      </w:r>
    </w:p>
    <w:p w:rsidR="005B1521" w:rsidRDefault="005B1521" w:rsidP="00306890">
      <w:pPr>
        <w:jc w:val="left"/>
      </w:pPr>
    </w:p>
    <w:p w:rsidR="00306890" w:rsidRPr="00306890" w:rsidRDefault="005B1521" w:rsidP="005B1521">
      <w:pPr>
        <w:jc w:val="center"/>
      </w:pPr>
      <w:r>
        <w:rPr>
          <w:noProof/>
          <w:lang w:eastAsia="da-DK"/>
        </w:rPr>
        <w:drawing>
          <wp:inline distT="0" distB="0" distL="0" distR="0">
            <wp:extent cx="4016088" cy="2453853"/>
            <wp:effectExtent l="19050" t="19050" r="22512" b="22647"/>
            <wp:docPr id="24" name="Billede 23" descr="Corel01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l014b.png"/>
                    <pic:cNvPicPr/>
                  </pic:nvPicPr>
                  <pic:blipFill>
                    <a:blip r:embed="rId22" cstate="print"/>
                    <a:stretch>
                      <a:fillRect/>
                    </a:stretch>
                  </pic:blipFill>
                  <pic:spPr>
                    <a:xfrm>
                      <a:off x="0" y="0"/>
                      <a:ext cx="4016088" cy="2453853"/>
                    </a:xfrm>
                    <a:prstGeom prst="rect">
                      <a:avLst/>
                    </a:prstGeom>
                    <a:ln w="6350">
                      <a:solidFill>
                        <a:schemeClr val="accent1">
                          <a:lumMod val="75000"/>
                        </a:schemeClr>
                      </a:solidFill>
                    </a:ln>
                  </pic:spPr>
                </pic:pic>
              </a:graphicData>
            </a:graphic>
          </wp:inline>
        </w:drawing>
      </w:r>
    </w:p>
    <w:p w:rsidR="00E27698" w:rsidRDefault="00E27698" w:rsidP="003E24A2"/>
    <w:p w:rsidR="003C5CA4" w:rsidRDefault="00F162D9" w:rsidP="003E24A2">
      <w:r>
        <w:t xml:space="preserve">Vi ser, at hældningskoefficienten (stigningstallet) er 0,421 og konstantleddet 11,854. </w:t>
      </w:r>
    </w:p>
    <w:p w:rsidR="00F162D9" w:rsidRDefault="00F162D9" w:rsidP="003E24A2"/>
    <w:p w:rsidR="00F162D9" w:rsidRDefault="00F162D9" w:rsidP="00F162D9">
      <w:pPr>
        <w:pStyle w:val="Overskrift2"/>
      </w:pPr>
      <w:r>
        <w:t>Opgaver</w:t>
      </w:r>
    </w:p>
    <w:p w:rsidR="00F162D9" w:rsidRPr="00F162D9" w:rsidRDefault="00F162D9" w:rsidP="00F162D9"/>
    <w:p w:rsidR="00F162D9" w:rsidRDefault="00F162D9" w:rsidP="00F162D9">
      <w:pPr>
        <w:pStyle w:val="Overskrift4"/>
      </w:pPr>
      <w:r>
        <w:t>Opgave 1</w:t>
      </w:r>
    </w:p>
    <w:p w:rsidR="00F162D9" w:rsidRDefault="00F162D9" w:rsidP="00F162D9">
      <w:r>
        <w:t xml:space="preserve">I ovenstående </w:t>
      </w:r>
      <w:proofErr w:type="spellStart"/>
      <w:r>
        <w:t>tutorial</w:t>
      </w:r>
      <w:proofErr w:type="spellEnd"/>
      <w:r>
        <w:t xml:space="preserve"> med </w:t>
      </w:r>
      <w:r w:rsidR="000E050F">
        <w:t>Kurt</w:t>
      </w:r>
      <w:r>
        <w:t xml:space="preserve">s cykeltur: </w:t>
      </w:r>
    </w:p>
    <w:p w:rsidR="00F162D9" w:rsidRDefault="00F162D9" w:rsidP="00F162D9">
      <w:r>
        <w:t>a)</w:t>
      </w:r>
      <w:r>
        <w:tab/>
        <w:t xml:space="preserve">Hvad fortæller grafen om </w:t>
      </w:r>
      <w:r w:rsidR="000E050F">
        <w:t>Kurt</w:t>
      </w:r>
      <w:r>
        <w:t>s kørsel?</w:t>
      </w:r>
    </w:p>
    <w:p w:rsidR="00F162D9" w:rsidRDefault="00F162D9" w:rsidP="00F162D9">
      <w:r>
        <w:t>b)</w:t>
      </w:r>
      <w:r>
        <w:tab/>
        <w:t xml:space="preserve">Hvordan kan hældningskoefficienten </w:t>
      </w:r>
      <w:r>
        <w:rPr>
          <w:i/>
        </w:rPr>
        <w:t>a</w:t>
      </w:r>
      <w:r>
        <w:t xml:space="preserve"> og konstantleddet </w:t>
      </w:r>
      <w:r>
        <w:rPr>
          <w:i/>
        </w:rPr>
        <w:t>b</w:t>
      </w:r>
      <w:r>
        <w:t xml:space="preserve"> tolkes med ord?</w:t>
      </w:r>
    </w:p>
    <w:p w:rsidR="006C4820" w:rsidRDefault="006C4820" w:rsidP="006B25E7">
      <w:pPr>
        <w:ind w:left="420" w:hanging="420"/>
      </w:pPr>
      <w:r>
        <w:t>c)</w:t>
      </w:r>
      <w:r>
        <w:tab/>
        <w:t>Hvorfor afbilder man samtlige målepunkter? Er det ikke nok at kunne tegne grafen ud fra to punkter? Hvad er filosofien bag metoden lineær regression?</w:t>
      </w:r>
    </w:p>
    <w:p w:rsidR="006C4820" w:rsidRDefault="006C4820" w:rsidP="00F162D9"/>
    <w:p w:rsidR="006C4820" w:rsidRDefault="006C4820" w:rsidP="006C4820">
      <w:pPr>
        <w:pStyle w:val="Overskrift4"/>
      </w:pPr>
      <w:r>
        <w:t>Opgave 2</w:t>
      </w:r>
    </w:p>
    <w:p w:rsidR="006B25E7" w:rsidRPr="006B25E7" w:rsidRDefault="00F51C43" w:rsidP="006B25E7">
      <w:r>
        <w:t xml:space="preserve">Der udføres et forsøg, hvor en sten </w:t>
      </w:r>
      <w:r w:rsidR="00FB32B1">
        <w:t xml:space="preserve">slippes til tiden </w:t>
      </w:r>
      <w:r w:rsidR="00FB32B1" w:rsidRPr="00FB32B1">
        <w:rPr>
          <w:position w:val="-6"/>
        </w:rPr>
        <w:object w:dxaOrig="4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4.25pt" o:ole="">
            <v:imagedata r:id="rId23" o:title=""/>
          </v:shape>
          <o:OLEObject Type="Embed" ProgID="Equation.DSMT4" ShapeID="_x0000_i1025" DrawAspect="Content" ObjectID="_1360076250" r:id="rId24"/>
        </w:object>
      </w:r>
      <w:r w:rsidR="00FB32B1">
        <w:t xml:space="preserve"> og derefter </w:t>
      </w:r>
      <w:r>
        <w:t>falder frit ned fra Eiffeltårnet.</w:t>
      </w:r>
      <w:r w:rsidR="00FB32B1">
        <w:t xml:space="preserve"> Stenens hastighed måles til forskellige tidspunkter. Tabellen nedenfor viser sammenhørende værdier af tid og hastigheden </w:t>
      </w:r>
      <w:r w:rsidR="00FB32B1">
        <w:rPr>
          <w:i/>
        </w:rPr>
        <w:t>v</w:t>
      </w:r>
      <w:r w:rsidR="00FB32B1">
        <w:t xml:space="preserve">.  </w:t>
      </w:r>
      <w:r>
        <w:t xml:space="preserve">   </w:t>
      </w:r>
    </w:p>
    <w:p w:rsidR="006B25E7" w:rsidRDefault="006B25E7" w:rsidP="006B25E7"/>
    <w:tbl>
      <w:tblPr>
        <w:tblStyle w:val="Tabel-Gitter"/>
        <w:tblW w:w="8505" w:type="dxa"/>
        <w:tblInd w:w="1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13" w:type="dxa"/>
          <w:bottom w:w="113" w:type="dxa"/>
        </w:tblCellMar>
        <w:tblLook w:val="04A0" w:firstRow="1" w:lastRow="0" w:firstColumn="1" w:lastColumn="0" w:noHBand="0" w:noVBand="1"/>
      </w:tblPr>
      <w:tblGrid>
        <w:gridCol w:w="1276"/>
        <w:gridCol w:w="903"/>
        <w:gridCol w:w="904"/>
        <w:gridCol w:w="903"/>
        <w:gridCol w:w="904"/>
        <w:gridCol w:w="904"/>
        <w:gridCol w:w="903"/>
        <w:gridCol w:w="904"/>
        <w:gridCol w:w="904"/>
      </w:tblGrid>
      <w:tr w:rsidR="006B25E7" w:rsidTr="00224DB3">
        <w:tc>
          <w:tcPr>
            <w:tcW w:w="1276" w:type="dxa"/>
            <w:shd w:val="clear" w:color="auto" w:fill="D3EAF0" w:themeFill="accent1" w:themeFillTint="33"/>
            <w:vAlign w:val="center"/>
          </w:tcPr>
          <w:p w:rsidR="006B25E7" w:rsidRDefault="006B25E7" w:rsidP="00A91725">
            <w:pPr>
              <w:jc w:val="center"/>
            </w:pPr>
            <w:r>
              <w:t>Tid (</w:t>
            </w:r>
            <w:proofErr w:type="spellStart"/>
            <w:r w:rsidR="00A91725">
              <w:t>sek</w:t>
            </w:r>
            <w:proofErr w:type="spellEnd"/>
            <w:r>
              <w:t>)</w:t>
            </w:r>
          </w:p>
        </w:tc>
        <w:tc>
          <w:tcPr>
            <w:tcW w:w="903" w:type="dxa"/>
            <w:vAlign w:val="center"/>
          </w:tcPr>
          <w:p w:rsidR="006B25E7" w:rsidRDefault="00F51C43" w:rsidP="00224DB3">
            <w:pPr>
              <w:jc w:val="center"/>
            </w:pPr>
            <w:r>
              <w:t>0,5</w:t>
            </w:r>
          </w:p>
        </w:tc>
        <w:tc>
          <w:tcPr>
            <w:tcW w:w="904" w:type="dxa"/>
            <w:vAlign w:val="center"/>
          </w:tcPr>
          <w:p w:rsidR="006B25E7" w:rsidRDefault="00F51C43" w:rsidP="00224DB3">
            <w:pPr>
              <w:jc w:val="center"/>
            </w:pPr>
            <w:r>
              <w:t>1,5</w:t>
            </w:r>
          </w:p>
        </w:tc>
        <w:tc>
          <w:tcPr>
            <w:tcW w:w="903" w:type="dxa"/>
            <w:vAlign w:val="center"/>
          </w:tcPr>
          <w:p w:rsidR="006B25E7" w:rsidRDefault="00F51C43" w:rsidP="00224DB3">
            <w:pPr>
              <w:jc w:val="center"/>
            </w:pPr>
            <w:r>
              <w:t>3,0</w:t>
            </w:r>
          </w:p>
        </w:tc>
        <w:tc>
          <w:tcPr>
            <w:tcW w:w="904" w:type="dxa"/>
            <w:vAlign w:val="center"/>
          </w:tcPr>
          <w:p w:rsidR="006B25E7" w:rsidRDefault="00F51C43" w:rsidP="00224DB3">
            <w:pPr>
              <w:jc w:val="center"/>
            </w:pPr>
            <w:r>
              <w:t>4,5</w:t>
            </w:r>
          </w:p>
        </w:tc>
        <w:tc>
          <w:tcPr>
            <w:tcW w:w="904" w:type="dxa"/>
            <w:vAlign w:val="center"/>
          </w:tcPr>
          <w:p w:rsidR="006B25E7" w:rsidRDefault="00F51C43" w:rsidP="00224DB3">
            <w:pPr>
              <w:jc w:val="center"/>
            </w:pPr>
            <w:r>
              <w:t>5,0</w:t>
            </w:r>
          </w:p>
        </w:tc>
        <w:tc>
          <w:tcPr>
            <w:tcW w:w="903" w:type="dxa"/>
            <w:vAlign w:val="center"/>
          </w:tcPr>
          <w:p w:rsidR="006B25E7" w:rsidRDefault="00F51C43" w:rsidP="00224DB3">
            <w:pPr>
              <w:jc w:val="center"/>
            </w:pPr>
            <w:r>
              <w:t>5,5</w:t>
            </w:r>
          </w:p>
        </w:tc>
        <w:tc>
          <w:tcPr>
            <w:tcW w:w="904" w:type="dxa"/>
            <w:vAlign w:val="center"/>
          </w:tcPr>
          <w:p w:rsidR="006B25E7" w:rsidRDefault="00F51C43" w:rsidP="00224DB3">
            <w:pPr>
              <w:jc w:val="center"/>
            </w:pPr>
            <w:r>
              <w:t>6,5</w:t>
            </w:r>
          </w:p>
        </w:tc>
        <w:tc>
          <w:tcPr>
            <w:tcW w:w="904" w:type="dxa"/>
            <w:vAlign w:val="center"/>
          </w:tcPr>
          <w:p w:rsidR="006B25E7" w:rsidRDefault="00F51C43" w:rsidP="00224DB3">
            <w:pPr>
              <w:jc w:val="center"/>
            </w:pPr>
            <w:r>
              <w:t>7,0</w:t>
            </w:r>
          </w:p>
        </w:tc>
      </w:tr>
      <w:tr w:rsidR="006B25E7" w:rsidTr="00224DB3">
        <w:tc>
          <w:tcPr>
            <w:tcW w:w="1276" w:type="dxa"/>
            <w:shd w:val="clear" w:color="auto" w:fill="D3EAF0" w:themeFill="accent1" w:themeFillTint="33"/>
            <w:vAlign w:val="center"/>
          </w:tcPr>
          <w:p w:rsidR="006B25E7" w:rsidRDefault="00A91725" w:rsidP="00A91725">
            <w:pPr>
              <w:jc w:val="center"/>
            </w:pPr>
            <w:r>
              <w:rPr>
                <w:i/>
              </w:rPr>
              <w:t>v</w:t>
            </w:r>
            <w:r w:rsidR="006B25E7">
              <w:t xml:space="preserve"> (</w:t>
            </w:r>
            <w:r>
              <w:t>m/s</w:t>
            </w:r>
            <w:r w:rsidR="006B25E7">
              <w:t>)</w:t>
            </w:r>
          </w:p>
        </w:tc>
        <w:tc>
          <w:tcPr>
            <w:tcW w:w="903" w:type="dxa"/>
            <w:vAlign w:val="center"/>
          </w:tcPr>
          <w:p w:rsidR="006B25E7" w:rsidRDefault="007848FA" w:rsidP="00224DB3">
            <w:pPr>
              <w:jc w:val="center"/>
            </w:pPr>
            <w:r>
              <w:t>4,7</w:t>
            </w:r>
          </w:p>
        </w:tc>
        <w:tc>
          <w:tcPr>
            <w:tcW w:w="904" w:type="dxa"/>
            <w:vAlign w:val="center"/>
          </w:tcPr>
          <w:p w:rsidR="006B25E7" w:rsidRDefault="007848FA" w:rsidP="00224DB3">
            <w:pPr>
              <w:jc w:val="center"/>
            </w:pPr>
            <w:r>
              <w:t>14,2</w:t>
            </w:r>
          </w:p>
        </w:tc>
        <w:tc>
          <w:tcPr>
            <w:tcW w:w="903" w:type="dxa"/>
            <w:vAlign w:val="center"/>
          </w:tcPr>
          <w:p w:rsidR="006B25E7" w:rsidRDefault="007848FA" w:rsidP="00224DB3">
            <w:pPr>
              <w:jc w:val="center"/>
            </w:pPr>
            <w:r>
              <w:t>28,9</w:t>
            </w:r>
          </w:p>
        </w:tc>
        <w:tc>
          <w:tcPr>
            <w:tcW w:w="904" w:type="dxa"/>
            <w:vAlign w:val="center"/>
          </w:tcPr>
          <w:p w:rsidR="006B25E7" w:rsidRDefault="007848FA" w:rsidP="00224DB3">
            <w:pPr>
              <w:jc w:val="center"/>
            </w:pPr>
            <w:r>
              <w:t>44,5</w:t>
            </w:r>
          </w:p>
        </w:tc>
        <w:tc>
          <w:tcPr>
            <w:tcW w:w="904" w:type="dxa"/>
            <w:vAlign w:val="center"/>
          </w:tcPr>
          <w:p w:rsidR="006B25E7" w:rsidRDefault="007848FA" w:rsidP="00224DB3">
            <w:pPr>
              <w:jc w:val="center"/>
            </w:pPr>
            <w:r>
              <w:t>47,7</w:t>
            </w:r>
          </w:p>
        </w:tc>
        <w:tc>
          <w:tcPr>
            <w:tcW w:w="903" w:type="dxa"/>
            <w:vAlign w:val="center"/>
          </w:tcPr>
          <w:p w:rsidR="006B25E7" w:rsidRDefault="007848FA" w:rsidP="00224DB3">
            <w:pPr>
              <w:jc w:val="center"/>
            </w:pPr>
            <w:r>
              <w:t>52,7</w:t>
            </w:r>
          </w:p>
        </w:tc>
        <w:tc>
          <w:tcPr>
            <w:tcW w:w="904" w:type="dxa"/>
            <w:vAlign w:val="center"/>
          </w:tcPr>
          <w:p w:rsidR="006B25E7" w:rsidRDefault="007848FA" w:rsidP="00224DB3">
            <w:pPr>
              <w:jc w:val="center"/>
            </w:pPr>
            <w:r>
              <w:t>63,2</w:t>
            </w:r>
          </w:p>
        </w:tc>
        <w:tc>
          <w:tcPr>
            <w:tcW w:w="904" w:type="dxa"/>
            <w:vAlign w:val="center"/>
          </w:tcPr>
          <w:p w:rsidR="006B25E7" w:rsidRDefault="007848FA" w:rsidP="00224DB3">
            <w:pPr>
              <w:jc w:val="center"/>
            </w:pPr>
            <w:r>
              <w:t>67,4</w:t>
            </w:r>
          </w:p>
        </w:tc>
      </w:tr>
    </w:tbl>
    <w:p w:rsidR="006B25E7" w:rsidRDefault="006B25E7" w:rsidP="006B25E7"/>
    <w:p w:rsidR="00FB32B1" w:rsidRDefault="00FB32B1" w:rsidP="008951DF">
      <w:pPr>
        <w:ind w:left="420" w:hanging="420"/>
      </w:pPr>
      <w:r>
        <w:t>a)</w:t>
      </w:r>
      <w:r>
        <w:tab/>
        <w:t>Benyt Excel til at lave en graf for hastigheden som funktion af tiden. Er sam</w:t>
      </w:r>
      <w:r w:rsidR="008951DF">
        <w:softHyphen/>
      </w:r>
      <w:r>
        <w:t>men</w:t>
      </w:r>
      <w:r w:rsidR="008951DF">
        <w:softHyphen/>
      </w:r>
      <w:r>
        <w:t>hæn</w:t>
      </w:r>
      <w:r w:rsidR="008951DF">
        <w:softHyphen/>
      </w:r>
      <w:r>
        <w:t>gen omtrent lineær?</w:t>
      </w:r>
    </w:p>
    <w:p w:rsidR="008951DF" w:rsidRDefault="00FB32B1" w:rsidP="001529EC">
      <w:pPr>
        <w:pStyle w:val="Normalp"/>
        <w:ind w:left="420" w:hanging="420"/>
      </w:pPr>
      <w:r>
        <w:t>b)</w:t>
      </w:r>
      <w:r>
        <w:tab/>
        <w:t xml:space="preserve">Foretag lineær regression ved hjælp af Excel, idet du i dette tilfælde skal </w:t>
      </w:r>
      <w:r w:rsidR="008951DF">
        <w:t>tvinge lin</w:t>
      </w:r>
      <w:r w:rsidR="008951DF">
        <w:softHyphen/>
        <w:t xml:space="preserve">jen igennem (0,0) ved i dialogboksen </w:t>
      </w:r>
      <w:r w:rsidR="008951DF">
        <w:rPr>
          <w:i/>
        </w:rPr>
        <w:t>Formater tendenslinje</w:t>
      </w:r>
      <w:r w:rsidR="008951DF">
        <w:t xml:space="preserve"> at afkrydse feltet </w:t>
      </w:r>
      <w:r w:rsidR="008951DF">
        <w:rPr>
          <w:i/>
        </w:rPr>
        <w:t>Angiv skæ</w:t>
      </w:r>
      <w:r w:rsidR="008951DF">
        <w:rPr>
          <w:i/>
        </w:rPr>
        <w:softHyphen/>
        <w:t xml:space="preserve">ring = </w:t>
      </w:r>
      <w:r w:rsidR="008951DF">
        <w:t xml:space="preserve">og skrive </w:t>
      </w:r>
      <w:r w:rsidR="001529EC">
        <w:t>0</w:t>
      </w:r>
      <w:r w:rsidR="008951DF">
        <w:t xml:space="preserve"> i feltet til højre herfor. Begrundelsen for at tvinge linjen igennem (0,0) er, at man på forhånd ved, at </w:t>
      </w:r>
      <w:r w:rsidR="001529EC">
        <w:t xml:space="preserve">linjen </w:t>
      </w:r>
      <w:r w:rsidR="008951DF">
        <w:t>skal gå igennem dette punkt, ef</w:t>
      </w:r>
      <w:r w:rsidR="001529EC">
        <w:softHyphen/>
      </w:r>
      <w:r w:rsidR="008951DF">
        <w:t>ter</w:t>
      </w:r>
      <w:r w:rsidR="001529EC">
        <w:softHyphen/>
      </w:r>
      <w:r w:rsidR="008951DF">
        <w:t>som stenens has</w:t>
      </w:r>
      <w:r w:rsidR="008951DF">
        <w:softHyphen/>
        <w:t xml:space="preserve">tighed er 0, når den slippes til tidspunktet 0. </w:t>
      </w:r>
    </w:p>
    <w:p w:rsidR="00FB32B1" w:rsidRDefault="008951DF" w:rsidP="001529EC">
      <w:pPr>
        <w:ind w:left="420" w:hanging="420"/>
      </w:pPr>
      <w:r>
        <w:t>c)</w:t>
      </w:r>
      <w:r>
        <w:tab/>
        <w:t xml:space="preserve">Hvilken forskrift får du for </w:t>
      </w:r>
      <w:r w:rsidR="001529EC">
        <w:t xml:space="preserve">hastigheden som funktion af tiden </w:t>
      </w:r>
      <w:r w:rsidR="001529EC">
        <w:rPr>
          <w:i/>
        </w:rPr>
        <w:t>t</w:t>
      </w:r>
      <w:r w:rsidR="001529EC">
        <w:t xml:space="preserve">? Hvad er </w:t>
      </w:r>
      <w:proofErr w:type="spellStart"/>
      <w:r w:rsidR="001529EC">
        <w:t>hæld</w:t>
      </w:r>
      <w:r w:rsidR="001529EC">
        <w:softHyphen/>
        <w:t>nings</w:t>
      </w:r>
      <w:r w:rsidR="001529EC">
        <w:softHyphen/>
        <w:t>koefficienten</w:t>
      </w:r>
      <w:proofErr w:type="spellEnd"/>
      <w:r w:rsidR="001529EC">
        <w:t>? Hvordan kan den tolkes med ord?</w:t>
      </w:r>
      <w:r>
        <w:t xml:space="preserve"> </w:t>
      </w:r>
    </w:p>
    <w:p w:rsidR="005A555C" w:rsidRDefault="005A555C" w:rsidP="001529EC">
      <w:pPr>
        <w:ind w:left="420" w:hanging="420"/>
      </w:pPr>
    </w:p>
    <w:p w:rsidR="005A555C" w:rsidRDefault="005A555C" w:rsidP="005A555C">
      <w:pPr>
        <w:pStyle w:val="Overskrift4"/>
      </w:pPr>
      <w:r>
        <w:t>Opgave 3</w:t>
      </w:r>
    </w:p>
    <w:p w:rsidR="00E27698" w:rsidRDefault="009B3353" w:rsidP="003E24A2">
      <w:r>
        <w:t xml:space="preserve">Det er ofte hensigtsmæssigt af overskuelighedsgrunde at farve visse felter i et regneark, for eksempel i overskrifter. Prøv </w:t>
      </w:r>
      <w:r w:rsidR="00A621F4">
        <w:t xml:space="preserve">i </w:t>
      </w:r>
      <w:proofErr w:type="spellStart"/>
      <w:r w:rsidR="00A621F4">
        <w:t>tutorialen</w:t>
      </w:r>
      <w:proofErr w:type="spellEnd"/>
      <w:r w:rsidR="00A621F4">
        <w:t xml:space="preserve"> at ændre til: </w:t>
      </w:r>
      <w:r>
        <w:t xml:space="preserve">  </w:t>
      </w:r>
    </w:p>
    <w:p w:rsidR="009B3353" w:rsidRDefault="009B3353" w:rsidP="003E24A2"/>
    <w:p w:rsidR="009B3353" w:rsidRDefault="009B3353" w:rsidP="009B3353">
      <w:pPr>
        <w:jc w:val="center"/>
      </w:pPr>
      <w:r>
        <w:rPr>
          <w:noProof/>
          <w:lang w:eastAsia="da-DK"/>
        </w:rPr>
        <w:drawing>
          <wp:inline distT="0" distB="0" distL="0" distR="0">
            <wp:extent cx="2057578" cy="1867062"/>
            <wp:effectExtent l="19050" t="19050" r="18872" b="18888"/>
            <wp:docPr id="26" name="Billede 25" descr="Corel01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l015b.png"/>
                    <pic:cNvPicPr/>
                  </pic:nvPicPr>
                  <pic:blipFill>
                    <a:blip r:embed="rId25" cstate="print"/>
                    <a:stretch>
                      <a:fillRect/>
                    </a:stretch>
                  </pic:blipFill>
                  <pic:spPr>
                    <a:xfrm>
                      <a:off x="0" y="0"/>
                      <a:ext cx="2057578" cy="1867062"/>
                    </a:xfrm>
                    <a:prstGeom prst="rect">
                      <a:avLst/>
                    </a:prstGeom>
                    <a:ln w="6350">
                      <a:solidFill>
                        <a:schemeClr val="accent1">
                          <a:lumMod val="75000"/>
                        </a:schemeClr>
                      </a:solidFill>
                    </a:ln>
                  </pic:spPr>
                </pic:pic>
              </a:graphicData>
            </a:graphic>
          </wp:inline>
        </w:drawing>
      </w:r>
    </w:p>
    <w:p w:rsidR="001C5AB1" w:rsidRDefault="001C5AB1">
      <w:pPr>
        <w:tabs>
          <w:tab w:val="clear" w:pos="425"/>
        </w:tabs>
        <w:spacing w:after="200" w:line="24" w:lineRule="auto"/>
        <w:jc w:val="left"/>
      </w:pPr>
      <w:r>
        <w:br w:type="page"/>
      </w:r>
    </w:p>
    <w:p w:rsidR="00070B68" w:rsidRDefault="001C5AB1" w:rsidP="001C5AB1">
      <w:pPr>
        <w:pStyle w:val="Overskrift4"/>
      </w:pPr>
      <w:r>
        <w:lastRenderedPageBreak/>
        <w:t>Opgave 4</w:t>
      </w:r>
    </w:p>
    <w:p w:rsidR="008D26CB" w:rsidRDefault="002C6A28" w:rsidP="001C5AB1">
      <w:r>
        <w:t xml:space="preserve">Undertiden ønsker man færre eller flere tal på akserne end det antal, Excel vælger for en. Prøv i </w:t>
      </w:r>
      <w:proofErr w:type="spellStart"/>
      <w:r>
        <w:t>tutorialen</w:t>
      </w:r>
      <w:proofErr w:type="spellEnd"/>
      <w:r>
        <w:t xml:space="preserve"> at få tal på førsteaksen for hvert 5. sekund. </w:t>
      </w:r>
      <w:r>
        <w:rPr>
          <w:i/>
        </w:rPr>
        <w:t>Hjælp</w:t>
      </w:r>
      <w:r>
        <w:t xml:space="preserve">: </w:t>
      </w:r>
      <w:proofErr w:type="spellStart"/>
      <w:r w:rsidR="008D26CB">
        <w:t>Højrek</w:t>
      </w:r>
      <w:r>
        <w:t>lik</w:t>
      </w:r>
      <w:proofErr w:type="spellEnd"/>
      <w:r>
        <w:t xml:space="preserve"> et sted tæt på et af tallene på aksen. Det vil markere aksen</w:t>
      </w:r>
      <w:r w:rsidR="008D26CB">
        <w:t xml:space="preserve"> og en kontekstmenu vil komme frem</w:t>
      </w:r>
      <w:r>
        <w:t>.</w:t>
      </w:r>
      <w:r w:rsidR="008D26CB">
        <w:t xml:space="preserve"> Vælg </w:t>
      </w:r>
      <w:r w:rsidR="008D26CB">
        <w:rPr>
          <w:i/>
        </w:rPr>
        <w:t>Formater akse…</w:t>
      </w:r>
      <w:r w:rsidR="008D26CB">
        <w:t xml:space="preserve"> </w:t>
      </w:r>
    </w:p>
    <w:p w:rsidR="008D26CB" w:rsidRDefault="008D26CB" w:rsidP="001C5AB1"/>
    <w:p w:rsidR="008D26CB" w:rsidRDefault="008D26CB" w:rsidP="008D26CB">
      <w:pPr>
        <w:jc w:val="center"/>
      </w:pPr>
      <w:r w:rsidRPr="008D26CB">
        <w:rPr>
          <w:noProof/>
          <w:lang w:eastAsia="da-DK"/>
        </w:rPr>
        <w:drawing>
          <wp:inline distT="0" distB="0" distL="0" distR="0">
            <wp:extent cx="4572000" cy="2743200"/>
            <wp:effectExtent l="19050" t="0" r="19050" b="0"/>
            <wp:docPr id="27"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D26CB" w:rsidRDefault="008D26CB" w:rsidP="001C5AB1"/>
    <w:p w:rsidR="001C5AB1" w:rsidRPr="001C5AB1" w:rsidRDefault="002C6A28" w:rsidP="001C5AB1">
      <w:r>
        <w:t xml:space="preserve">  </w:t>
      </w:r>
      <w:r w:rsidR="00041922">
        <w:t xml:space="preserve"> </w:t>
      </w:r>
    </w:p>
    <w:p w:rsidR="00C25FD7" w:rsidRDefault="008D26CB" w:rsidP="008D26CB">
      <w:pPr>
        <w:pStyle w:val="Overskrift4"/>
      </w:pPr>
      <w:r>
        <w:t>Opgave 5</w:t>
      </w:r>
    </w:p>
    <w:p w:rsidR="00B2724F" w:rsidRDefault="00362DE2" w:rsidP="001F34AC">
      <w:pPr>
        <w:pStyle w:val="Normalp"/>
      </w:pPr>
      <w:r>
        <w:t>Ofte skal man foretage nogle beregninger før man har data klar til at kunne afbildes i et dia</w:t>
      </w:r>
      <w:r w:rsidR="00B2724F">
        <w:softHyphen/>
      </w:r>
      <w:r>
        <w:t xml:space="preserve">gram. Det er oplagt at lade Excel hjælpe til her. I det følgende tænker vi os, at vi har en kogekande, som </w:t>
      </w:r>
      <w:r w:rsidR="00B2724F">
        <w:t>vi sætter til at varme 1 liter vand op. For hvert tyvende sekund no</w:t>
      </w:r>
      <w:r w:rsidR="00B2724F">
        <w:softHyphen/>
        <w:t xml:space="preserve">terer vi temperaturen. Vi ønsker at afbilde den tilførte energi </w:t>
      </w:r>
      <w:r w:rsidR="00B2724F" w:rsidRPr="00B2724F">
        <w:rPr>
          <w:position w:val="-6"/>
        </w:rPr>
        <w:object w:dxaOrig="840" w:dyaOrig="279">
          <v:shape id="_x0000_i1026" type="#_x0000_t75" style="width:42pt;height:14.25pt" o:ole="">
            <v:imagedata r:id="rId27" o:title=""/>
          </v:shape>
          <o:OLEObject Type="Embed" ProgID="Equation.DSMT4" ShapeID="_x0000_i1026" DrawAspect="Content" ObjectID="_1360076251" r:id="rId28"/>
        </w:object>
      </w:r>
      <w:r w:rsidR="00B2724F">
        <w:t xml:space="preserve"> som funktion af tem</w:t>
      </w:r>
      <w:r w:rsidR="00B2724F">
        <w:softHyphen/>
      </w:r>
      <w:r w:rsidR="00814F8B">
        <w:softHyphen/>
      </w:r>
      <w:r w:rsidR="00B2724F">
        <w:t xml:space="preserve">peraturstigningen </w:t>
      </w:r>
      <w:r w:rsidR="00B2724F" w:rsidRPr="00B2724F">
        <w:rPr>
          <w:position w:val="-12"/>
        </w:rPr>
        <w:object w:dxaOrig="1160" w:dyaOrig="360">
          <v:shape id="_x0000_i1027" type="#_x0000_t75" style="width:57.75pt;height:18pt" o:ole="">
            <v:imagedata r:id="rId29" o:title=""/>
          </v:shape>
          <o:OLEObject Type="Embed" ProgID="Equation.DSMT4" ShapeID="_x0000_i1027" DrawAspect="Content" ObjectID="_1360076252" r:id="rId30"/>
        </w:object>
      </w:r>
      <w:r w:rsidR="00B2724F">
        <w:t xml:space="preserve">, hvor </w:t>
      </w:r>
      <w:r w:rsidR="00B2724F" w:rsidRPr="00B2724F">
        <w:rPr>
          <w:position w:val="-12"/>
        </w:rPr>
        <w:object w:dxaOrig="260" w:dyaOrig="360">
          <v:shape id="_x0000_i1028" type="#_x0000_t75" style="width:12.75pt;height:18pt" o:ole="">
            <v:imagedata r:id="rId31" o:title=""/>
          </v:shape>
          <o:OLEObject Type="Embed" ProgID="Equation.DSMT4" ShapeID="_x0000_i1028" DrawAspect="Content" ObjectID="_1360076253" r:id="rId32"/>
        </w:object>
      </w:r>
      <w:r w:rsidR="00B2724F">
        <w:t xml:space="preserve"> er starttemperaturen. </w:t>
      </w:r>
      <w:r w:rsidR="009E3CB9">
        <w:t>Vi har givet må</w:t>
      </w:r>
      <w:r w:rsidR="00814F8B">
        <w:softHyphen/>
      </w:r>
      <w:r w:rsidR="009E3CB9">
        <w:t>lin</w:t>
      </w:r>
      <w:r w:rsidR="00814F8B">
        <w:softHyphen/>
      </w:r>
      <w:r w:rsidR="009E3CB9">
        <w:t>ger</w:t>
      </w:r>
      <w:r w:rsidR="00814F8B">
        <w:softHyphen/>
      </w:r>
      <w:r w:rsidR="009E3CB9">
        <w:t xml:space="preserve">ne i de første to søjler på figuren nedenfor. </w:t>
      </w:r>
      <w:r w:rsidR="00B2724F">
        <w:t>Før vi kan lave dia</w:t>
      </w:r>
      <w:r w:rsidR="00B2724F">
        <w:softHyphen/>
        <w:t>gram</w:t>
      </w:r>
      <w:r w:rsidR="00B2724F">
        <w:softHyphen/>
        <w:t xml:space="preserve">met, skal vi </w:t>
      </w:r>
      <w:r w:rsidR="009E3CB9">
        <w:t>imid</w:t>
      </w:r>
      <w:r w:rsidR="00814F8B">
        <w:softHyphen/>
      </w:r>
      <w:r w:rsidR="009E3CB9">
        <w:t>ler</w:t>
      </w:r>
      <w:r w:rsidR="00814F8B">
        <w:softHyphen/>
      </w:r>
      <w:r w:rsidR="009E3CB9">
        <w:t xml:space="preserve">tid have udregnet de to sidste søjler for </w:t>
      </w:r>
      <w:r w:rsidR="00B2724F">
        <w:t xml:space="preserve">temperaturstigningen og den tilførte energi.   </w:t>
      </w:r>
    </w:p>
    <w:p w:rsidR="00082DAB" w:rsidRDefault="00082DAB" w:rsidP="001F34AC">
      <w:pPr>
        <w:pStyle w:val="Normalp"/>
      </w:pPr>
    </w:p>
    <w:p w:rsidR="00B2724F" w:rsidRPr="008D26CB" w:rsidRDefault="00B2724F" w:rsidP="00B2724F">
      <w:pPr>
        <w:jc w:val="center"/>
      </w:pPr>
      <w:r>
        <w:rPr>
          <w:noProof/>
          <w:lang w:eastAsia="da-DK"/>
        </w:rPr>
        <w:drawing>
          <wp:inline distT="0" distB="0" distL="0" distR="0">
            <wp:extent cx="2987299" cy="2476715"/>
            <wp:effectExtent l="19050" t="19050" r="22601" b="18835"/>
            <wp:docPr id="29" name="Billede 28" descr="Corel02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l020b.png"/>
                    <pic:cNvPicPr/>
                  </pic:nvPicPr>
                  <pic:blipFill>
                    <a:blip r:embed="rId33" cstate="print"/>
                    <a:stretch>
                      <a:fillRect/>
                    </a:stretch>
                  </pic:blipFill>
                  <pic:spPr>
                    <a:xfrm>
                      <a:off x="0" y="0"/>
                      <a:ext cx="2987299" cy="2476715"/>
                    </a:xfrm>
                    <a:prstGeom prst="rect">
                      <a:avLst/>
                    </a:prstGeom>
                    <a:ln w="6350">
                      <a:solidFill>
                        <a:schemeClr val="accent1">
                          <a:lumMod val="75000"/>
                        </a:schemeClr>
                      </a:solidFill>
                    </a:ln>
                  </pic:spPr>
                </pic:pic>
              </a:graphicData>
            </a:graphic>
          </wp:inline>
        </w:drawing>
      </w:r>
    </w:p>
    <w:p w:rsidR="00C25FD7" w:rsidRDefault="00C25FD7" w:rsidP="003E24A2"/>
    <w:p w:rsidR="00461410" w:rsidRDefault="00C20DE1" w:rsidP="003E24A2">
      <w:r>
        <w:lastRenderedPageBreak/>
        <w:t>Værdierne i den tredje søjle fås ved fra værdierne i den anden søjle at trække start</w:t>
      </w:r>
      <w:r w:rsidR="003F6BE7">
        <w:softHyphen/>
      </w:r>
      <w:r>
        <w:t>tem</w:t>
      </w:r>
      <w:r w:rsidR="003F6BE7">
        <w:softHyphen/>
      </w:r>
      <w:r>
        <w:t>pe</w:t>
      </w:r>
      <w:r w:rsidR="003F6BE7">
        <w:softHyphen/>
      </w:r>
      <w:r>
        <w:t xml:space="preserve">raturen på de 23 grader. Det kan gøres smart ved i Excel at benytte en </w:t>
      </w:r>
      <w:r>
        <w:rPr>
          <w:i/>
        </w:rPr>
        <w:t>formel</w:t>
      </w:r>
      <w:r>
        <w:t>. Man stil</w:t>
      </w:r>
      <w:r w:rsidR="003F6BE7">
        <w:softHyphen/>
      </w:r>
      <w:r>
        <w:t xml:space="preserve">ler sig i feltet </w:t>
      </w:r>
      <w:proofErr w:type="spellStart"/>
      <w:r>
        <w:t>C7</w:t>
      </w:r>
      <w:proofErr w:type="spellEnd"/>
      <w:r>
        <w:t xml:space="preserve"> og skriver formlen: </w:t>
      </w:r>
      <w:r w:rsidRPr="00C20DE1">
        <w:rPr>
          <w:position w:val="-6"/>
        </w:rPr>
        <w:object w:dxaOrig="1260" w:dyaOrig="279">
          <v:shape id="_x0000_i1029" type="#_x0000_t75" style="width:63pt;height:14.25pt" o:ole="">
            <v:imagedata r:id="rId34" o:title=""/>
          </v:shape>
          <o:OLEObject Type="Embed" ProgID="Equation.DSMT4" ShapeID="_x0000_i1029" DrawAspect="Content" ObjectID="_1360076254" r:id="rId35"/>
        </w:object>
      </w:r>
      <w:r>
        <w:t>. H</w:t>
      </w:r>
      <w:r w:rsidR="00FF3E4B">
        <w:t xml:space="preserve">usk lighedstegnet i starten – den fortæller Excel, at der er tale om en formel. </w:t>
      </w:r>
      <w:r w:rsidR="005A2848">
        <w:t xml:space="preserve">Resten fortæller Excel, at man ønsker at tage det i celle </w:t>
      </w:r>
      <w:proofErr w:type="spellStart"/>
      <w:r w:rsidR="005A2848">
        <w:t>B7</w:t>
      </w:r>
      <w:proofErr w:type="spellEnd"/>
      <w:r w:rsidR="005A2848">
        <w:t xml:space="preserve"> og trække det i celle </w:t>
      </w:r>
      <w:proofErr w:type="spellStart"/>
      <w:r w:rsidR="005A2848">
        <w:t>C3</w:t>
      </w:r>
      <w:proofErr w:type="spellEnd"/>
      <w:r w:rsidR="005A2848">
        <w:t xml:space="preserve"> fra. Dollartegnene rundt om sidstnævnte sikrer, at dette felt </w:t>
      </w:r>
      <w:r w:rsidR="005A2848">
        <w:rPr>
          <w:i/>
        </w:rPr>
        <w:t>ikke</w:t>
      </w:r>
      <w:r w:rsidR="005A2848">
        <w:t xml:space="preserve"> senere bliver ændret ved nedkopiering. </w:t>
      </w:r>
    </w:p>
    <w:p w:rsidR="005A2848" w:rsidRDefault="005A2848" w:rsidP="003E24A2"/>
    <w:p w:rsidR="005A2848" w:rsidRPr="005A2848" w:rsidRDefault="005A2848" w:rsidP="005A2848">
      <w:pPr>
        <w:jc w:val="center"/>
      </w:pPr>
      <w:r>
        <w:rPr>
          <w:noProof/>
          <w:lang w:eastAsia="da-DK"/>
        </w:rPr>
        <w:drawing>
          <wp:inline distT="0" distB="0" distL="0" distR="0">
            <wp:extent cx="2651990" cy="2690093"/>
            <wp:effectExtent l="19050" t="19050" r="15010" b="15007"/>
            <wp:docPr id="30" name="Billede 29" descr="Corel01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l016b.png"/>
                    <pic:cNvPicPr/>
                  </pic:nvPicPr>
                  <pic:blipFill>
                    <a:blip r:embed="rId36" cstate="print"/>
                    <a:stretch>
                      <a:fillRect/>
                    </a:stretch>
                  </pic:blipFill>
                  <pic:spPr>
                    <a:xfrm>
                      <a:off x="0" y="0"/>
                      <a:ext cx="2651990" cy="2690093"/>
                    </a:xfrm>
                    <a:prstGeom prst="rect">
                      <a:avLst/>
                    </a:prstGeom>
                    <a:ln w="6350">
                      <a:solidFill>
                        <a:schemeClr val="accent1">
                          <a:lumMod val="75000"/>
                        </a:schemeClr>
                      </a:solidFill>
                    </a:ln>
                  </pic:spPr>
                </pic:pic>
              </a:graphicData>
            </a:graphic>
          </wp:inline>
        </w:drawing>
      </w:r>
    </w:p>
    <w:p w:rsidR="00461410" w:rsidRPr="00DD12F9" w:rsidRDefault="00461410" w:rsidP="003E24A2"/>
    <w:p w:rsidR="00D9481D" w:rsidRDefault="007F1BCB" w:rsidP="003E24A2">
      <w:r>
        <w:t xml:space="preserve">Afslut formlen ved at klikke i et andet felt. Marker dernæst feltet </w:t>
      </w:r>
      <w:proofErr w:type="spellStart"/>
      <w:r w:rsidR="00310CC6">
        <w:t>C7</w:t>
      </w:r>
      <w:proofErr w:type="spellEnd"/>
      <w:r w:rsidR="00310CC6">
        <w:t xml:space="preserve"> </w:t>
      </w:r>
      <w:r>
        <w:t>igen</w:t>
      </w:r>
      <w:r w:rsidR="00310CC6">
        <w:t xml:space="preserve">. </w:t>
      </w:r>
      <w:r w:rsidR="00FF3C0B">
        <w:t>Og find den lille sorte firkant nederst i højre hjørne af det markerede felt. Kør hen over firkanten ind</w:t>
      </w:r>
      <w:r w:rsidR="00D9481D">
        <w:softHyphen/>
      </w:r>
      <w:r w:rsidR="00FF3C0B">
        <w:t xml:space="preserve">til cursoren laves om til et sort plustegn, ligesom under punkt 2 i </w:t>
      </w:r>
      <w:proofErr w:type="spellStart"/>
      <w:r w:rsidR="00FF3C0B">
        <w:t>tutorialen</w:t>
      </w:r>
      <w:proofErr w:type="spellEnd"/>
      <w:r w:rsidR="00FF3C0B">
        <w:t xml:space="preserve">. Træk nu ned, mens du holder venstre musetast nede. Dette kaldes at </w:t>
      </w:r>
      <w:r w:rsidR="00FF3C0B">
        <w:rPr>
          <w:i/>
        </w:rPr>
        <w:t>nedkopiere</w:t>
      </w:r>
      <w:r w:rsidR="00FF3C0B">
        <w:t>. Du har nu auto</w:t>
      </w:r>
      <w:r w:rsidR="00D9481D">
        <w:softHyphen/>
      </w:r>
      <w:r w:rsidR="00FF3C0B">
        <w:t>ma</w:t>
      </w:r>
      <w:r w:rsidR="00D9481D">
        <w:softHyphen/>
      </w:r>
      <w:r w:rsidR="00FF3C0B">
        <w:t xml:space="preserve">tisk nedkopieret formlen i alle de relevante felter i søjle C. </w:t>
      </w:r>
      <w:r w:rsidR="00AC63F7">
        <w:t xml:space="preserve">Nu </w:t>
      </w:r>
      <w:r w:rsidR="00D9481D">
        <w:t>skal du gøre noget lig</w:t>
      </w:r>
      <w:r w:rsidR="00D9481D">
        <w:softHyphen/>
        <w:t>nen</w:t>
      </w:r>
      <w:r w:rsidR="00D9481D">
        <w:softHyphen/>
        <w:t xml:space="preserve">de for at beregne energierne i søjle D. Husk at </w:t>
      </w:r>
      <w:r w:rsidR="00D9481D" w:rsidRPr="00D9481D">
        <w:rPr>
          <w:position w:val="-6"/>
        </w:rPr>
        <w:object w:dxaOrig="840" w:dyaOrig="279">
          <v:shape id="_x0000_i1030" type="#_x0000_t75" style="width:42pt;height:14.25pt" o:ole="">
            <v:imagedata r:id="rId37" o:title=""/>
          </v:shape>
          <o:OLEObject Type="Embed" ProgID="Equation.DSMT4" ShapeID="_x0000_i1030" DrawAspect="Content" ObjectID="_1360076255" r:id="rId38"/>
        </w:object>
      </w:r>
      <w:r w:rsidR="00D9481D">
        <w:t>. Efter nedkop</w:t>
      </w:r>
      <w:r w:rsidR="00E024DA">
        <w:t>i</w:t>
      </w:r>
      <w:r w:rsidR="00D9481D">
        <w:t>ering skulle du ger</w:t>
      </w:r>
      <w:r w:rsidR="00D9481D">
        <w:softHyphen/>
        <w:t xml:space="preserve">ne få værdierne vist i første figur i denne opgave. </w:t>
      </w:r>
    </w:p>
    <w:p w:rsidR="00D9481D" w:rsidRDefault="00D9481D" w:rsidP="003E24A2"/>
    <w:p w:rsidR="00E024DA" w:rsidRDefault="00E024DA" w:rsidP="003E24A2">
      <w:r>
        <w:t>Du kan nu endelig lave et diagram ud fra søjle C og D. Marker dem og lav diagrammet.</w:t>
      </w:r>
      <w:r w:rsidR="001F2CB6">
        <w:t xml:space="preserve"> Fore</w:t>
      </w:r>
      <w:r w:rsidR="003D24B1">
        <w:softHyphen/>
      </w:r>
      <w:r w:rsidR="001F2CB6">
        <w:t xml:space="preserve">tag lineær regression. </w:t>
      </w:r>
      <w:r w:rsidR="003D24B1">
        <w:t xml:space="preserve">Linjen skal tvinges igennem (0,0). </w:t>
      </w:r>
      <w:r w:rsidR="001F2CB6">
        <w:t xml:space="preserve">Hvad siger </w:t>
      </w:r>
      <w:proofErr w:type="spellStart"/>
      <w:r w:rsidR="001F2CB6">
        <w:t>hæld</w:t>
      </w:r>
      <w:r w:rsidR="003D24B1">
        <w:softHyphen/>
      </w:r>
      <w:r w:rsidR="001F2CB6">
        <w:t>nings</w:t>
      </w:r>
      <w:r w:rsidR="003D24B1">
        <w:softHyphen/>
      </w:r>
      <w:r w:rsidR="001F2CB6">
        <w:t>ko</w:t>
      </w:r>
      <w:r w:rsidR="003D24B1">
        <w:softHyphen/>
      </w:r>
      <w:r w:rsidR="001F2CB6">
        <w:t>effi</w:t>
      </w:r>
      <w:r w:rsidR="003D24B1">
        <w:softHyphen/>
      </w:r>
      <w:r w:rsidR="001F2CB6">
        <w:t>cien</w:t>
      </w:r>
      <w:r w:rsidR="003D24B1">
        <w:softHyphen/>
      </w:r>
      <w:r w:rsidR="001F2CB6">
        <w:t>ten</w:t>
      </w:r>
      <w:proofErr w:type="spellEnd"/>
      <w:r w:rsidR="001F2CB6">
        <w:t xml:space="preserve"> noget om, tror du?</w:t>
      </w:r>
      <w:r>
        <w:t xml:space="preserve"> </w:t>
      </w:r>
    </w:p>
    <w:p w:rsidR="00E024DA" w:rsidRDefault="00E024DA" w:rsidP="003E24A2"/>
    <w:p w:rsidR="00DD12F9" w:rsidRDefault="00E024DA" w:rsidP="00187C11">
      <w:r>
        <w:t xml:space="preserve">NB! Bemærk at undertiden skal man lave et diagram med to søjler, der ikke står lige op ad hinanden. I dette tilfælde markerer man først søjle 1 og holder derefter </w:t>
      </w:r>
      <w:proofErr w:type="spellStart"/>
      <w:r>
        <w:t>Ctrl</w:t>
      </w:r>
      <w:proofErr w:type="spellEnd"/>
      <w:r>
        <w:t xml:space="preserve">-tasten nede mens man markerer søjle 2.  </w:t>
      </w:r>
    </w:p>
    <w:p w:rsidR="00D6501A" w:rsidRDefault="00D6501A" w:rsidP="00187C11"/>
    <w:p w:rsidR="00D6501A" w:rsidRDefault="00D6501A" w:rsidP="00187C11"/>
    <w:p w:rsidR="00D6501A" w:rsidRDefault="00D6501A" w:rsidP="00D6501A">
      <w:pPr>
        <w:pStyle w:val="Overskrift4"/>
      </w:pPr>
      <w:r>
        <w:t>Opgave 6</w:t>
      </w:r>
    </w:p>
    <w:p w:rsidR="005026CF" w:rsidRDefault="005026CF" w:rsidP="00D6501A">
      <w:r>
        <w:t xml:space="preserve">Undertiden har man ikke søjlerne stående i den ”rigtige rækkefølge”, når man skal lave et diagram, forstået på den måde, at det kan være at de data, der skal anbringes på </w:t>
      </w:r>
      <w:r>
        <w:rPr>
          <w:i/>
        </w:rPr>
        <w:t>y</w:t>
      </w:r>
      <w:r>
        <w:t xml:space="preserve">-aksen står til venstre for de data, der skal stå på </w:t>
      </w:r>
      <w:r>
        <w:rPr>
          <w:i/>
        </w:rPr>
        <w:t>x</w:t>
      </w:r>
      <w:r>
        <w:t xml:space="preserve">-aksen. Så går det ikke bare at markere begge søjler i et hug og lave et diagram efter forskrifterne ovenfor. Vi skal se på, hvordan man så gør. </w:t>
      </w:r>
    </w:p>
    <w:p w:rsidR="00D6501A" w:rsidRDefault="005026CF" w:rsidP="00D6501A">
      <w:r>
        <w:lastRenderedPageBreak/>
        <w:t>a)</w:t>
      </w:r>
      <w:r>
        <w:tab/>
        <w:t xml:space="preserve">Start med at indtaste de to søjler, som vist på figuren:   </w:t>
      </w:r>
    </w:p>
    <w:p w:rsidR="005026CF" w:rsidRDefault="005026CF" w:rsidP="00D6501A"/>
    <w:p w:rsidR="005026CF" w:rsidRDefault="005026CF" w:rsidP="005026CF">
      <w:pPr>
        <w:jc w:val="center"/>
      </w:pPr>
      <w:r>
        <w:rPr>
          <w:noProof/>
          <w:lang w:eastAsia="da-DK"/>
        </w:rPr>
        <w:drawing>
          <wp:inline distT="0" distB="0" distL="0" distR="0">
            <wp:extent cx="1699260" cy="1851660"/>
            <wp:effectExtent l="38100" t="19050" r="15240" b="15240"/>
            <wp:docPr id="2" name="Billede 1" descr="d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png"/>
                    <pic:cNvPicPr/>
                  </pic:nvPicPr>
                  <pic:blipFill>
                    <a:blip r:embed="rId39" cstate="print"/>
                    <a:stretch>
                      <a:fillRect/>
                    </a:stretch>
                  </pic:blipFill>
                  <pic:spPr>
                    <a:xfrm>
                      <a:off x="0" y="0"/>
                      <a:ext cx="1699260" cy="1851660"/>
                    </a:xfrm>
                    <a:prstGeom prst="rect">
                      <a:avLst/>
                    </a:prstGeom>
                    <a:ln>
                      <a:solidFill>
                        <a:schemeClr val="accent6">
                          <a:lumMod val="75000"/>
                        </a:schemeClr>
                      </a:solidFill>
                    </a:ln>
                  </pic:spPr>
                </pic:pic>
              </a:graphicData>
            </a:graphic>
          </wp:inline>
        </w:drawing>
      </w:r>
    </w:p>
    <w:p w:rsidR="007651B7" w:rsidRDefault="007651B7" w:rsidP="00D6501A"/>
    <w:p w:rsidR="00182AD6" w:rsidRDefault="00182AD6" w:rsidP="00182AD6">
      <w:pPr>
        <w:ind w:left="420" w:hanging="420"/>
      </w:pPr>
      <w:r>
        <w:t>b)</w:t>
      </w:r>
      <w:r>
        <w:tab/>
      </w:r>
      <w:r w:rsidR="00CA383C">
        <w:t xml:space="preserve">Marker de to søjler med data og indsæt derefter et punktdiagram, hvor punkterne forbindes med en blød kurve: </w:t>
      </w:r>
      <w:r>
        <w:t xml:space="preserve">Vælg fanebladet </w:t>
      </w:r>
      <w:r>
        <w:rPr>
          <w:i/>
        </w:rPr>
        <w:t>Indsæt</w:t>
      </w:r>
      <w:r>
        <w:t xml:space="preserve"> og derefter </w:t>
      </w:r>
      <w:r>
        <w:rPr>
          <w:i/>
        </w:rPr>
        <w:t>Punktdiagram</w:t>
      </w:r>
      <w:r>
        <w:t xml:space="preserve"> og den undertype, som er vist på figuren:</w:t>
      </w:r>
    </w:p>
    <w:p w:rsidR="00182AD6" w:rsidRDefault="00182AD6" w:rsidP="00D6501A"/>
    <w:p w:rsidR="005026CF" w:rsidRPr="00D6501A" w:rsidRDefault="00182AD6" w:rsidP="00182AD6">
      <w:pPr>
        <w:jc w:val="center"/>
      </w:pPr>
      <w:r>
        <w:rPr>
          <w:noProof/>
          <w:lang w:eastAsia="da-DK"/>
        </w:rPr>
        <w:drawing>
          <wp:inline distT="0" distB="0" distL="0" distR="0">
            <wp:extent cx="3378994" cy="2271713"/>
            <wp:effectExtent l="19050" t="19050" r="11906" b="14287"/>
            <wp:docPr id="3" name="Billede 2" descr="dat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2.png"/>
                    <pic:cNvPicPr/>
                  </pic:nvPicPr>
                  <pic:blipFill>
                    <a:blip r:embed="rId40" cstate="print"/>
                    <a:stretch>
                      <a:fillRect/>
                    </a:stretch>
                  </pic:blipFill>
                  <pic:spPr>
                    <a:xfrm>
                      <a:off x="0" y="0"/>
                      <a:ext cx="3378994" cy="2271713"/>
                    </a:xfrm>
                    <a:prstGeom prst="rect">
                      <a:avLst/>
                    </a:prstGeom>
                    <a:ln>
                      <a:solidFill>
                        <a:schemeClr val="accent1">
                          <a:lumMod val="75000"/>
                        </a:schemeClr>
                      </a:solidFill>
                    </a:ln>
                  </pic:spPr>
                </pic:pic>
              </a:graphicData>
            </a:graphic>
          </wp:inline>
        </w:drawing>
      </w:r>
    </w:p>
    <w:p w:rsidR="00D616DB" w:rsidRDefault="00D616DB" w:rsidP="00187C11"/>
    <w:p w:rsidR="00182AD6" w:rsidRDefault="0019373D" w:rsidP="00CA383C">
      <w:pPr>
        <w:ind w:left="420" w:hanging="420"/>
      </w:pPr>
      <w:r>
        <w:t>c)</w:t>
      </w:r>
      <w:r>
        <w:tab/>
      </w:r>
      <w:r w:rsidR="00364B4F">
        <w:t xml:space="preserve">I det </w:t>
      </w:r>
      <w:r w:rsidR="00CA383C">
        <w:t xml:space="preserve">diagram du får frem </w:t>
      </w:r>
      <w:r w:rsidR="00364B4F">
        <w:t xml:space="preserve">er der byttet rundt på </w:t>
      </w:r>
      <w:r w:rsidR="005C1293">
        <w:t xml:space="preserve">akserne. </w:t>
      </w:r>
      <w:r>
        <w:t xml:space="preserve">Vi skal have fortalt </w:t>
      </w:r>
      <w:proofErr w:type="gramStart"/>
      <w:r>
        <w:t>Excel</w:t>
      </w:r>
      <w:r w:rsidR="001A5B38">
        <w:t xml:space="preserve">, </w:t>
      </w:r>
      <w:r>
        <w:t xml:space="preserve"> hvilke</w:t>
      </w:r>
      <w:proofErr w:type="gramEnd"/>
      <w:r>
        <w:t xml:space="preserve"> data der skal afbildes på </w:t>
      </w:r>
      <w:r>
        <w:rPr>
          <w:i/>
        </w:rPr>
        <w:t>x</w:t>
      </w:r>
      <w:r>
        <w:t xml:space="preserve">-aksen og hvilke data, der skal afbildes på </w:t>
      </w:r>
      <w:r>
        <w:rPr>
          <w:i/>
        </w:rPr>
        <w:t>y</w:t>
      </w:r>
      <w:r>
        <w:t xml:space="preserve">-aksen. </w:t>
      </w:r>
      <w:proofErr w:type="spellStart"/>
      <w:r w:rsidR="008105CB">
        <w:t>Højreklik</w:t>
      </w:r>
      <w:proofErr w:type="spellEnd"/>
      <w:r w:rsidR="008105CB">
        <w:t xml:space="preserve"> med musen, mens cursoren er over </w:t>
      </w:r>
      <w:r w:rsidR="001A5B38">
        <w:t xml:space="preserve">et tomt område på diagrammet og </w:t>
      </w:r>
      <w:r w:rsidR="008105CB">
        <w:t xml:space="preserve">vælg </w:t>
      </w:r>
      <w:proofErr w:type="spellStart"/>
      <w:r w:rsidR="008105CB">
        <w:rPr>
          <w:i/>
        </w:rPr>
        <w:t>Vælg</w:t>
      </w:r>
      <w:proofErr w:type="spellEnd"/>
      <w:r w:rsidR="008105CB">
        <w:rPr>
          <w:i/>
        </w:rPr>
        <w:t xml:space="preserve"> Data</w:t>
      </w:r>
      <w:r w:rsidR="00CA383C">
        <w:rPr>
          <w:i/>
        </w:rPr>
        <w:t>…</w:t>
      </w:r>
      <w:r w:rsidR="008105CB">
        <w:t xml:space="preserve"> i kontekstmenuen. </w:t>
      </w:r>
      <w:r w:rsidR="00CA383C">
        <w:t>Herved får du en dialogboks frem:</w:t>
      </w:r>
    </w:p>
    <w:p w:rsidR="003B79D8" w:rsidRDefault="003B79D8" w:rsidP="00CA383C">
      <w:pPr>
        <w:ind w:left="420" w:hanging="420"/>
      </w:pPr>
    </w:p>
    <w:p w:rsidR="003B79D8" w:rsidRDefault="003B79D8" w:rsidP="003B79D8">
      <w:pPr>
        <w:ind w:left="420" w:hanging="420"/>
        <w:jc w:val="center"/>
      </w:pPr>
      <w:r>
        <w:rPr>
          <w:noProof/>
          <w:lang w:eastAsia="da-DK"/>
        </w:rPr>
        <w:drawing>
          <wp:inline distT="0" distB="0" distL="0" distR="0">
            <wp:extent cx="3378994" cy="2286000"/>
            <wp:effectExtent l="19050" t="0" r="0" b="0"/>
            <wp:docPr id="4" name="Billede 3" descr="dat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3.png"/>
                    <pic:cNvPicPr/>
                  </pic:nvPicPr>
                  <pic:blipFill>
                    <a:blip r:embed="rId41" cstate="print"/>
                    <a:stretch>
                      <a:fillRect/>
                    </a:stretch>
                  </pic:blipFill>
                  <pic:spPr>
                    <a:xfrm>
                      <a:off x="0" y="0"/>
                      <a:ext cx="3378994" cy="2286000"/>
                    </a:xfrm>
                    <a:prstGeom prst="rect">
                      <a:avLst/>
                    </a:prstGeom>
                  </pic:spPr>
                </pic:pic>
              </a:graphicData>
            </a:graphic>
          </wp:inline>
        </w:drawing>
      </w:r>
    </w:p>
    <w:p w:rsidR="00CA383C" w:rsidRDefault="00DB07A8" w:rsidP="00CA383C">
      <w:pPr>
        <w:ind w:left="420" w:hanging="420"/>
      </w:pPr>
      <w:r>
        <w:lastRenderedPageBreak/>
        <w:t>d)</w:t>
      </w:r>
      <w:r>
        <w:tab/>
        <w:t xml:space="preserve">Marker ”Serie 1” og tryk på knappen </w:t>
      </w:r>
      <w:r>
        <w:rPr>
          <w:i/>
        </w:rPr>
        <w:t>Rediger</w:t>
      </w:r>
      <w:r>
        <w:t xml:space="preserve">. </w:t>
      </w:r>
      <w:r w:rsidR="003619C2">
        <w:t xml:space="preserve">Herved fås følgende boks: </w:t>
      </w:r>
    </w:p>
    <w:p w:rsidR="003619C2" w:rsidRDefault="003619C2" w:rsidP="00CA383C">
      <w:pPr>
        <w:ind w:left="420" w:hanging="420"/>
      </w:pPr>
    </w:p>
    <w:p w:rsidR="003619C2" w:rsidRPr="00DB07A8" w:rsidRDefault="003619C2" w:rsidP="003619C2">
      <w:pPr>
        <w:ind w:left="420" w:hanging="420"/>
        <w:jc w:val="center"/>
      </w:pPr>
      <w:r>
        <w:rPr>
          <w:noProof/>
          <w:lang w:eastAsia="da-DK"/>
        </w:rPr>
        <w:drawing>
          <wp:inline distT="0" distB="0" distL="0" distR="0">
            <wp:extent cx="3048000" cy="1828800"/>
            <wp:effectExtent l="19050" t="0" r="0" b="0"/>
            <wp:docPr id="6" name="Billede 5" descr="dat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4.png"/>
                    <pic:cNvPicPr/>
                  </pic:nvPicPr>
                  <pic:blipFill>
                    <a:blip r:embed="rId42" cstate="print"/>
                    <a:stretch>
                      <a:fillRect/>
                    </a:stretch>
                  </pic:blipFill>
                  <pic:spPr>
                    <a:xfrm>
                      <a:off x="0" y="0"/>
                      <a:ext cx="3048000" cy="1828800"/>
                    </a:xfrm>
                    <a:prstGeom prst="rect">
                      <a:avLst/>
                    </a:prstGeom>
                  </pic:spPr>
                </pic:pic>
              </a:graphicData>
            </a:graphic>
          </wp:inline>
        </w:drawing>
      </w:r>
    </w:p>
    <w:p w:rsidR="00CA383C" w:rsidRPr="008105CB" w:rsidRDefault="00CA383C" w:rsidP="00187C11"/>
    <w:p w:rsidR="0019373D" w:rsidRDefault="003619C2" w:rsidP="00017E8B">
      <w:pPr>
        <w:ind w:left="420" w:hanging="420"/>
      </w:pPr>
      <w:r>
        <w:t>e)</w:t>
      </w:r>
      <w:r>
        <w:tab/>
      </w:r>
      <w:r w:rsidR="002C5067">
        <w:t xml:space="preserve">Slet nu </w:t>
      </w:r>
      <w:r>
        <w:t xml:space="preserve">alt det der står under </w:t>
      </w:r>
      <w:r w:rsidRPr="003619C2">
        <w:rPr>
          <w:i/>
        </w:rPr>
        <w:t>X-serieværdier</w:t>
      </w:r>
      <w:r>
        <w:t xml:space="preserve"> og gå så over og marker de rigtige </w:t>
      </w:r>
      <w:r>
        <w:rPr>
          <w:i/>
        </w:rPr>
        <w:t>x</w:t>
      </w:r>
      <w:r>
        <w:t>-vær</w:t>
      </w:r>
      <w:r w:rsidR="00017E8B">
        <w:softHyphen/>
      </w:r>
      <w:r>
        <w:t xml:space="preserve">dier, som befinder sig i søjle 2. </w:t>
      </w:r>
      <w:r w:rsidR="00475967">
        <w:t xml:space="preserve">Straks når du har sluppet venstre musetast som afslutningen på markeringen bliver værdierne i dialogboksen ændret! </w:t>
      </w:r>
      <w:r w:rsidR="002C5067">
        <w:t xml:space="preserve">Slet derefter alt under </w:t>
      </w:r>
      <w:r w:rsidR="002C5067">
        <w:rPr>
          <w:i/>
        </w:rPr>
        <w:t>Y-serieværdier</w:t>
      </w:r>
      <w:r w:rsidR="002C5067">
        <w:t xml:space="preserve"> og gå over og marker de rigtige </w:t>
      </w:r>
      <w:r w:rsidR="002C5067">
        <w:rPr>
          <w:i/>
        </w:rPr>
        <w:t>y</w:t>
      </w:r>
      <w:r w:rsidR="002C5067">
        <w:t xml:space="preserve">-værdier fra søjle 1. Slut af med to gange OK, hvorefter du har den ønskede </w:t>
      </w:r>
      <w:r w:rsidR="00017E8B">
        <w:t>graf:</w:t>
      </w:r>
    </w:p>
    <w:p w:rsidR="00017E8B" w:rsidRDefault="00017E8B" w:rsidP="00017E8B">
      <w:pPr>
        <w:ind w:left="420" w:hanging="420"/>
      </w:pPr>
    </w:p>
    <w:p w:rsidR="00017E8B" w:rsidRPr="002C5067" w:rsidRDefault="00017E8B" w:rsidP="00017E8B">
      <w:pPr>
        <w:ind w:left="420" w:hanging="420"/>
        <w:jc w:val="center"/>
      </w:pPr>
      <w:r>
        <w:rPr>
          <w:noProof/>
          <w:lang w:eastAsia="da-DK"/>
        </w:rPr>
        <w:drawing>
          <wp:inline distT="0" distB="0" distL="0" distR="0">
            <wp:extent cx="4207669" cy="2486025"/>
            <wp:effectExtent l="19050" t="19050" r="21431" b="28575"/>
            <wp:docPr id="8" name="Billede 7" descr="dat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5.png"/>
                    <pic:cNvPicPr/>
                  </pic:nvPicPr>
                  <pic:blipFill>
                    <a:blip r:embed="rId43" cstate="print"/>
                    <a:stretch>
                      <a:fillRect/>
                    </a:stretch>
                  </pic:blipFill>
                  <pic:spPr>
                    <a:xfrm>
                      <a:off x="0" y="0"/>
                      <a:ext cx="4207669" cy="2486025"/>
                    </a:xfrm>
                    <a:prstGeom prst="rect">
                      <a:avLst/>
                    </a:prstGeom>
                    <a:ln>
                      <a:solidFill>
                        <a:schemeClr val="accent1">
                          <a:lumMod val="75000"/>
                        </a:schemeClr>
                      </a:solidFill>
                    </a:ln>
                  </pic:spPr>
                </pic:pic>
              </a:graphicData>
            </a:graphic>
          </wp:inline>
        </w:drawing>
      </w:r>
    </w:p>
    <w:p w:rsidR="003619C2" w:rsidRDefault="003619C2" w:rsidP="00187C11"/>
    <w:p w:rsidR="00D616DB" w:rsidRDefault="00D6501A" w:rsidP="00D616DB">
      <w:pPr>
        <w:pStyle w:val="Overskrift4"/>
      </w:pPr>
      <w:r>
        <w:t>Opgave 7</w:t>
      </w:r>
    </w:p>
    <w:p w:rsidR="00D616DB" w:rsidRPr="00D616DB" w:rsidRDefault="00D616DB" w:rsidP="00D616DB">
      <w:r>
        <w:t>Excel har nogle indbyggede funktioner, som kan være nyttige i forbindelse med lineær re</w:t>
      </w:r>
      <w:r>
        <w:softHyphen/>
        <w:t xml:space="preserve">gression. Lad os sige, at man har </w:t>
      </w:r>
      <w:r>
        <w:rPr>
          <w:i/>
        </w:rPr>
        <w:t>x</w:t>
      </w:r>
      <w:r>
        <w:t xml:space="preserve">-værdierne stående i cellerne A5 til </w:t>
      </w:r>
      <w:proofErr w:type="spellStart"/>
      <w:r>
        <w:t>A12</w:t>
      </w:r>
      <w:proofErr w:type="spellEnd"/>
      <w:r>
        <w:t xml:space="preserve"> og </w:t>
      </w:r>
      <w:r>
        <w:rPr>
          <w:i/>
        </w:rPr>
        <w:t>y</w:t>
      </w:r>
      <w:r>
        <w:t>-vær</w:t>
      </w:r>
      <w:r>
        <w:softHyphen/>
        <w:t>di</w:t>
      </w:r>
      <w:r>
        <w:softHyphen/>
        <w:t xml:space="preserve">erne fra </w:t>
      </w:r>
      <w:proofErr w:type="spellStart"/>
      <w:r>
        <w:t>B5</w:t>
      </w:r>
      <w:proofErr w:type="spellEnd"/>
      <w:r>
        <w:t xml:space="preserve"> til </w:t>
      </w:r>
      <w:proofErr w:type="spellStart"/>
      <w:r>
        <w:t>B12</w:t>
      </w:r>
      <w:proofErr w:type="spellEnd"/>
      <w:r>
        <w:t xml:space="preserve">. Så kan man få udregnet hældningskoefficienten for tendenslinjen i en celle ved i cellen at skrive </w:t>
      </w:r>
      <w:r w:rsidRPr="00D616DB">
        <w:t>=INDEKS(</w:t>
      </w:r>
      <w:proofErr w:type="spellStart"/>
      <w:r w:rsidRPr="00D616DB">
        <w:t>LINREGR</w:t>
      </w:r>
      <w:proofErr w:type="spellEnd"/>
      <w:r w:rsidRPr="00D616DB">
        <w:t>(</w:t>
      </w:r>
      <w:proofErr w:type="spellStart"/>
      <w:r w:rsidRPr="00D616DB">
        <w:t>B5:B12;A5:</w:t>
      </w:r>
      <w:proofErr w:type="gramStart"/>
      <w:r w:rsidRPr="00D616DB">
        <w:t>A12</w:t>
      </w:r>
      <w:proofErr w:type="spellEnd"/>
      <w:r w:rsidRPr="00D616DB">
        <w:t>);1</w:t>
      </w:r>
      <w:proofErr w:type="gramEnd"/>
      <w:r w:rsidRPr="00D616DB">
        <w:t>)</w:t>
      </w:r>
      <w:r>
        <w:t>. Skæ</w:t>
      </w:r>
      <w:r>
        <w:softHyphen/>
        <w:t xml:space="preserve">ringen med </w:t>
      </w:r>
      <w:r>
        <w:rPr>
          <w:i/>
        </w:rPr>
        <w:t>y</w:t>
      </w:r>
      <w:r>
        <w:t xml:space="preserve">-aksen fås med </w:t>
      </w:r>
      <w:r w:rsidRPr="00D616DB">
        <w:t>=</w:t>
      </w:r>
      <w:r>
        <w:t>INDEKS(</w:t>
      </w:r>
      <w:proofErr w:type="spellStart"/>
      <w:r>
        <w:t>LINREGR</w:t>
      </w:r>
      <w:proofErr w:type="spellEnd"/>
      <w:r>
        <w:t>(</w:t>
      </w:r>
      <w:proofErr w:type="spellStart"/>
      <w:r>
        <w:t>B5:B12;A5:</w:t>
      </w:r>
      <w:proofErr w:type="gramStart"/>
      <w:r>
        <w:t>A12</w:t>
      </w:r>
      <w:proofErr w:type="spellEnd"/>
      <w:r>
        <w:t>);2</w:t>
      </w:r>
      <w:proofErr w:type="gramEnd"/>
      <w:r>
        <w:t xml:space="preserve">). Bemærk, at </w:t>
      </w:r>
      <w:r w:rsidRPr="00D616DB">
        <w:t>y</w:t>
      </w:r>
      <w:r>
        <w:t>-værdi</w:t>
      </w:r>
      <w:r>
        <w:softHyphen/>
        <w:t>er</w:t>
      </w:r>
      <w:r>
        <w:softHyphen/>
        <w:t xml:space="preserve">ne skal stå først! </w:t>
      </w:r>
      <w:r w:rsidRPr="00D616DB">
        <w:t>Hvis</w:t>
      </w:r>
      <w:r>
        <w:t xml:space="preserve"> man ønsker at få </w:t>
      </w:r>
      <w:r>
        <w:rPr>
          <w:i/>
        </w:rPr>
        <w:t>y</w:t>
      </w:r>
      <w:r>
        <w:t xml:space="preserve">-værdien til et punkt på </w:t>
      </w:r>
      <w:proofErr w:type="spellStart"/>
      <w:r>
        <w:t>ten</w:t>
      </w:r>
      <w:r>
        <w:softHyphen/>
        <w:t>dens</w:t>
      </w:r>
      <w:r>
        <w:softHyphen/>
        <w:t>lin</w:t>
      </w:r>
      <w:r>
        <w:softHyphen/>
        <w:t>jen</w:t>
      </w:r>
      <w:proofErr w:type="spellEnd"/>
      <w:r>
        <w:t xml:space="preserve"> for en given </w:t>
      </w:r>
      <w:r>
        <w:rPr>
          <w:i/>
        </w:rPr>
        <w:t>x</w:t>
      </w:r>
      <w:r>
        <w:t xml:space="preserve">-værdi, så kan det også gøres. Lad os sige, at vi vil have </w:t>
      </w:r>
      <w:r>
        <w:rPr>
          <w:i/>
        </w:rPr>
        <w:t>y</w:t>
      </w:r>
      <w:r>
        <w:t xml:space="preserve">-værdien når </w:t>
      </w:r>
      <w:r>
        <w:rPr>
          <w:i/>
        </w:rPr>
        <w:t>x</w:t>
      </w:r>
      <w:r>
        <w:t xml:space="preserve"> er lig med 22. Benyt da: </w:t>
      </w:r>
      <w:r w:rsidRPr="00D616DB">
        <w:t>=PROGNOSE(</w:t>
      </w:r>
      <w:proofErr w:type="spellStart"/>
      <w:r w:rsidRPr="00D616DB">
        <w:t>22;B5:B12;A5:A12</w:t>
      </w:r>
      <w:proofErr w:type="spellEnd"/>
      <w:r w:rsidRPr="00D616DB">
        <w:t>)</w:t>
      </w:r>
      <w:r>
        <w:t xml:space="preserve">, hvor det er antaget, at data står i tabellen som angivet tidligere. </w:t>
      </w:r>
      <w:r w:rsidR="0064131C">
        <w:t>I øvrigt kan du finde en masse smarte funktioner på en liste, hvis du skriver ”</w:t>
      </w:r>
      <w:r w:rsidR="007541D8">
        <w:t>s</w:t>
      </w:r>
      <w:r w:rsidR="0064131C">
        <w:t>tatistis</w:t>
      </w:r>
      <w:bookmarkStart w:id="0" w:name="_GoBack"/>
      <w:bookmarkEnd w:id="0"/>
      <w:r w:rsidR="0064131C">
        <w:t xml:space="preserve">ke funktioner” i Excels hjælpemenu. </w:t>
      </w:r>
    </w:p>
    <w:sectPr w:rsidR="00D616DB" w:rsidRPr="00D616DB" w:rsidSect="00784811">
      <w:headerReference w:type="even" r:id="rId44"/>
      <w:headerReference w:type="default" r:id="rId45"/>
      <w:pgSz w:w="11906" w:h="16838" w:code="9"/>
      <w:pgMar w:top="1134" w:right="170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F56" w:rsidRDefault="003E7F56" w:rsidP="00E2358E">
      <w:pPr>
        <w:spacing w:line="240" w:lineRule="auto"/>
      </w:pPr>
      <w:r>
        <w:separator/>
      </w:r>
    </w:p>
  </w:endnote>
  <w:endnote w:type="continuationSeparator" w:id="0">
    <w:p w:rsidR="003E7F56" w:rsidRDefault="003E7F56" w:rsidP="00E23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F56" w:rsidRDefault="003E7F56" w:rsidP="00E2358E">
      <w:pPr>
        <w:spacing w:line="240" w:lineRule="auto"/>
      </w:pPr>
      <w:r>
        <w:separator/>
      </w:r>
    </w:p>
  </w:footnote>
  <w:footnote w:type="continuationSeparator" w:id="0">
    <w:p w:rsidR="003E7F56" w:rsidRDefault="003E7F56" w:rsidP="00E235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1E" w:rsidRDefault="003F3F1F" w:rsidP="00C17D1E">
    <w:pPr>
      <w:pStyle w:val="Sidehoved"/>
    </w:pPr>
    <w:r>
      <w:fldChar w:fldCharType="begin"/>
    </w:r>
    <w:r>
      <w:instrText xml:space="preserve"> PAGE   \* MERGEFORMAT </w:instrText>
    </w:r>
    <w:r>
      <w:fldChar w:fldCharType="separate"/>
    </w:r>
    <w:r w:rsidR="00C73250">
      <w:rPr>
        <w:noProof/>
      </w:rPr>
      <w:t>12</w:t>
    </w:r>
    <w:r>
      <w:rPr>
        <w:noProof/>
      </w:rPr>
      <w:fldChar w:fldCharType="end"/>
    </w:r>
    <w:proofErr w:type="gramStart"/>
    <w:r w:rsidR="00C17D1E" w:rsidRPr="002B0811">
      <w:rPr>
        <w:sz w:val="20"/>
        <w:lang w:val="de-DE"/>
      </w:rPr>
      <w:ptab w:relativeTo="margin" w:alignment="right" w:leader="none"/>
    </w:r>
    <w:r w:rsidR="00C17D1E">
      <w:rPr>
        <w:sz w:val="20"/>
        <w:lang w:val="de-DE"/>
      </w:rPr>
      <w:t>©</w:t>
    </w:r>
    <w:proofErr w:type="gramEnd"/>
    <w:r w:rsidR="00C17D1E">
      <w:rPr>
        <w:sz w:val="20"/>
        <w:lang w:val="de-DE"/>
      </w:rPr>
      <w:t xml:space="preserve"> Erik Vestergaard – www.matematikfysik.dk</w:t>
    </w:r>
  </w:p>
  <w:p w:rsidR="00784811" w:rsidRPr="00C17D1E" w:rsidRDefault="0064131C" w:rsidP="00C17D1E">
    <w:pPr>
      <w:pStyle w:val="Sidehoved"/>
    </w:pPr>
    <w:r>
      <w:rPr>
        <w:noProof/>
        <w:sz w:val="20"/>
        <w:lang w:eastAsia="da-DK"/>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00040" cy="0"/>
              <wp:effectExtent l="9525" t="7620" r="10160" b="11430"/>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2.85pt;width:4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" strokeweight=".5pt"/>
          </w:pict>
        </mc:Fallback>
      </mc:AlternateContent>
    </w:r>
    <w:r w:rsidR="00C17D1E" w:rsidRPr="002B0811">
      <w:rPr>
        <w:sz w:val="20"/>
        <w:lang w:val="de-D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1E" w:rsidRDefault="00C17D1E" w:rsidP="00C17D1E">
    <w:pPr>
      <w:pStyle w:val="Sidehoved"/>
    </w:pPr>
    <w:r>
      <w:rPr>
        <w:sz w:val="20"/>
        <w:lang w:val="de-DE"/>
      </w:rPr>
      <w:t>© Erik Vestergaard – www.matematikfysik.dk</w:t>
    </w:r>
    <w:r w:rsidRPr="002B0811">
      <w:rPr>
        <w:sz w:val="20"/>
        <w:lang w:val="de-DE"/>
      </w:rPr>
      <w:ptab w:relativeTo="margin" w:alignment="right" w:leader="none"/>
    </w:r>
    <w:r w:rsidR="003F3F1F">
      <w:fldChar w:fldCharType="begin"/>
    </w:r>
    <w:r w:rsidR="003F3F1F">
      <w:instrText xml:space="preserve"> PAGE   \* MERGEFORMAT </w:instrText>
    </w:r>
    <w:r w:rsidR="003F3F1F">
      <w:fldChar w:fldCharType="separate"/>
    </w:r>
    <w:r w:rsidR="00C73250">
      <w:rPr>
        <w:noProof/>
      </w:rPr>
      <w:t>11</w:t>
    </w:r>
    <w:r w:rsidR="003F3F1F">
      <w:rPr>
        <w:noProof/>
      </w:rPr>
      <w:fldChar w:fldCharType="end"/>
    </w:r>
  </w:p>
  <w:p w:rsidR="00ED53DC" w:rsidRPr="00C17D1E" w:rsidRDefault="0064131C" w:rsidP="00C17D1E">
    <w:pPr>
      <w:pStyle w:val="Sidehoved"/>
    </w:pPr>
    <w:r>
      <w:rPr>
        <w:noProof/>
        <w:sz w:val="20"/>
        <w:lang w:eastAsia="da-DK"/>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36195</wp:posOffset>
              </wp:positionV>
              <wp:extent cx="5400040" cy="0"/>
              <wp:effectExtent l="9525" t="7620" r="1016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2.85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kXHQIAADsEAAAOAAAAZHJzL2Uyb0RvYy54bWysU8GO2jAQvVfqP1i+s0nYQN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"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05DD3"/>
    <w:multiLevelType w:val="hybridMultilevel"/>
    <w:tmpl w:val="2A986B7C"/>
    <w:lvl w:ilvl="0" w:tplc="568A592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2D971C3"/>
    <w:multiLevelType w:val="hybridMultilevel"/>
    <w:tmpl w:val="2290620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425"/>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2F9"/>
    <w:rsid w:val="0000545A"/>
    <w:rsid w:val="0000695C"/>
    <w:rsid w:val="0001147E"/>
    <w:rsid w:val="00017E8B"/>
    <w:rsid w:val="00041922"/>
    <w:rsid w:val="00043C23"/>
    <w:rsid w:val="00070B68"/>
    <w:rsid w:val="00082DAB"/>
    <w:rsid w:val="00086412"/>
    <w:rsid w:val="00086888"/>
    <w:rsid w:val="000C0A2F"/>
    <w:rsid w:val="000D2460"/>
    <w:rsid w:val="000E050F"/>
    <w:rsid w:val="000F7202"/>
    <w:rsid w:val="00150B68"/>
    <w:rsid w:val="001529EC"/>
    <w:rsid w:val="00182AD6"/>
    <w:rsid w:val="00187C11"/>
    <w:rsid w:val="0019373D"/>
    <w:rsid w:val="00193976"/>
    <w:rsid w:val="00195AD0"/>
    <w:rsid w:val="001A5B38"/>
    <w:rsid w:val="001C5AB1"/>
    <w:rsid w:val="001F2CB6"/>
    <w:rsid w:val="001F34AC"/>
    <w:rsid w:val="00227B77"/>
    <w:rsid w:val="00254263"/>
    <w:rsid w:val="002615C9"/>
    <w:rsid w:val="00277DD4"/>
    <w:rsid w:val="00293E8E"/>
    <w:rsid w:val="002B34A2"/>
    <w:rsid w:val="002B4275"/>
    <w:rsid w:val="002B60D3"/>
    <w:rsid w:val="002C4BC7"/>
    <w:rsid w:val="002C5067"/>
    <w:rsid w:val="002C6A28"/>
    <w:rsid w:val="00301D55"/>
    <w:rsid w:val="00306890"/>
    <w:rsid w:val="00310CC6"/>
    <w:rsid w:val="0031606D"/>
    <w:rsid w:val="003619C2"/>
    <w:rsid w:val="00362C3F"/>
    <w:rsid w:val="00362DE2"/>
    <w:rsid w:val="00364B4F"/>
    <w:rsid w:val="00370BCF"/>
    <w:rsid w:val="00376C0B"/>
    <w:rsid w:val="003B79D8"/>
    <w:rsid w:val="003C5CA4"/>
    <w:rsid w:val="003D24B1"/>
    <w:rsid w:val="003E24A2"/>
    <w:rsid w:val="003E7F56"/>
    <w:rsid w:val="003F3F1F"/>
    <w:rsid w:val="003F6BE7"/>
    <w:rsid w:val="00414B10"/>
    <w:rsid w:val="00425639"/>
    <w:rsid w:val="00461410"/>
    <w:rsid w:val="00473797"/>
    <w:rsid w:val="00474CE6"/>
    <w:rsid w:val="00475967"/>
    <w:rsid w:val="00495781"/>
    <w:rsid w:val="00495D91"/>
    <w:rsid w:val="004D6845"/>
    <w:rsid w:val="004E3B47"/>
    <w:rsid w:val="004F467A"/>
    <w:rsid w:val="005026CF"/>
    <w:rsid w:val="00524C26"/>
    <w:rsid w:val="00535061"/>
    <w:rsid w:val="00537A2B"/>
    <w:rsid w:val="00541379"/>
    <w:rsid w:val="005532DF"/>
    <w:rsid w:val="0058212E"/>
    <w:rsid w:val="005A2848"/>
    <w:rsid w:val="005A555C"/>
    <w:rsid w:val="005B0CDA"/>
    <w:rsid w:val="005B1521"/>
    <w:rsid w:val="005B1DAA"/>
    <w:rsid w:val="005C1293"/>
    <w:rsid w:val="00610D21"/>
    <w:rsid w:val="0063631F"/>
    <w:rsid w:val="0064131C"/>
    <w:rsid w:val="00663F56"/>
    <w:rsid w:val="00672658"/>
    <w:rsid w:val="0067399F"/>
    <w:rsid w:val="00674526"/>
    <w:rsid w:val="0067673A"/>
    <w:rsid w:val="00694DCD"/>
    <w:rsid w:val="006A0374"/>
    <w:rsid w:val="006B25E7"/>
    <w:rsid w:val="006C4820"/>
    <w:rsid w:val="006D25C5"/>
    <w:rsid w:val="006F1D9F"/>
    <w:rsid w:val="00701F51"/>
    <w:rsid w:val="00702ADD"/>
    <w:rsid w:val="0070506B"/>
    <w:rsid w:val="00730E23"/>
    <w:rsid w:val="007541D8"/>
    <w:rsid w:val="007651B7"/>
    <w:rsid w:val="00784811"/>
    <w:rsid w:val="007848FA"/>
    <w:rsid w:val="00790206"/>
    <w:rsid w:val="00796AA7"/>
    <w:rsid w:val="007A0F4C"/>
    <w:rsid w:val="007A4B66"/>
    <w:rsid w:val="007B7464"/>
    <w:rsid w:val="007C26D8"/>
    <w:rsid w:val="007C62D1"/>
    <w:rsid w:val="007D281D"/>
    <w:rsid w:val="007E4267"/>
    <w:rsid w:val="007F1BCB"/>
    <w:rsid w:val="008105CB"/>
    <w:rsid w:val="00814F8B"/>
    <w:rsid w:val="00830F56"/>
    <w:rsid w:val="00875C6D"/>
    <w:rsid w:val="00884913"/>
    <w:rsid w:val="0088678C"/>
    <w:rsid w:val="008919F1"/>
    <w:rsid w:val="008924AF"/>
    <w:rsid w:val="008951DF"/>
    <w:rsid w:val="008A574D"/>
    <w:rsid w:val="008A6F9C"/>
    <w:rsid w:val="008C5D54"/>
    <w:rsid w:val="008D26CB"/>
    <w:rsid w:val="008D3A69"/>
    <w:rsid w:val="008E3EAA"/>
    <w:rsid w:val="00975CDC"/>
    <w:rsid w:val="009B3353"/>
    <w:rsid w:val="009B3ABC"/>
    <w:rsid w:val="009D2185"/>
    <w:rsid w:val="009D60C5"/>
    <w:rsid w:val="009E3CB9"/>
    <w:rsid w:val="009E7738"/>
    <w:rsid w:val="009F4632"/>
    <w:rsid w:val="009F6297"/>
    <w:rsid w:val="00A0499B"/>
    <w:rsid w:val="00A27495"/>
    <w:rsid w:val="00A50786"/>
    <w:rsid w:val="00A542F6"/>
    <w:rsid w:val="00A621F4"/>
    <w:rsid w:val="00A71925"/>
    <w:rsid w:val="00A90B66"/>
    <w:rsid w:val="00A91725"/>
    <w:rsid w:val="00A95F42"/>
    <w:rsid w:val="00AB6C30"/>
    <w:rsid w:val="00AC63F7"/>
    <w:rsid w:val="00AF223E"/>
    <w:rsid w:val="00B02F17"/>
    <w:rsid w:val="00B2724F"/>
    <w:rsid w:val="00B317A1"/>
    <w:rsid w:val="00B32D67"/>
    <w:rsid w:val="00B65F1B"/>
    <w:rsid w:val="00B80B92"/>
    <w:rsid w:val="00B83AB5"/>
    <w:rsid w:val="00B90B8E"/>
    <w:rsid w:val="00B93C87"/>
    <w:rsid w:val="00B9618E"/>
    <w:rsid w:val="00BD31B1"/>
    <w:rsid w:val="00C066C6"/>
    <w:rsid w:val="00C17D1E"/>
    <w:rsid w:val="00C20DE1"/>
    <w:rsid w:val="00C25FD7"/>
    <w:rsid w:val="00C33BCD"/>
    <w:rsid w:val="00C34A6F"/>
    <w:rsid w:val="00C40D7B"/>
    <w:rsid w:val="00C57DF7"/>
    <w:rsid w:val="00C7284E"/>
    <w:rsid w:val="00C73250"/>
    <w:rsid w:val="00C928C2"/>
    <w:rsid w:val="00CA383C"/>
    <w:rsid w:val="00CA684A"/>
    <w:rsid w:val="00CD55E2"/>
    <w:rsid w:val="00CD5FA3"/>
    <w:rsid w:val="00D26B22"/>
    <w:rsid w:val="00D27708"/>
    <w:rsid w:val="00D616DB"/>
    <w:rsid w:val="00D64ED1"/>
    <w:rsid w:val="00D6501A"/>
    <w:rsid w:val="00D706B5"/>
    <w:rsid w:val="00D75A28"/>
    <w:rsid w:val="00D9459F"/>
    <w:rsid w:val="00D9481D"/>
    <w:rsid w:val="00DA36CF"/>
    <w:rsid w:val="00DA40E9"/>
    <w:rsid w:val="00DA6E78"/>
    <w:rsid w:val="00DB07A8"/>
    <w:rsid w:val="00DB6854"/>
    <w:rsid w:val="00DD12F9"/>
    <w:rsid w:val="00E024DA"/>
    <w:rsid w:val="00E214BC"/>
    <w:rsid w:val="00E2358E"/>
    <w:rsid w:val="00E27698"/>
    <w:rsid w:val="00E44DC3"/>
    <w:rsid w:val="00E56314"/>
    <w:rsid w:val="00E57E55"/>
    <w:rsid w:val="00E64DA8"/>
    <w:rsid w:val="00E658FE"/>
    <w:rsid w:val="00E67CF1"/>
    <w:rsid w:val="00E94D3C"/>
    <w:rsid w:val="00ED53DC"/>
    <w:rsid w:val="00F00F88"/>
    <w:rsid w:val="00F162D9"/>
    <w:rsid w:val="00F31431"/>
    <w:rsid w:val="00F3713E"/>
    <w:rsid w:val="00F51C43"/>
    <w:rsid w:val="00F5315C"/>
    <w:rsid w:val="00F61B21"/>
    <w:rsid w:val="00FA6CA8"/>
    <w:rsid w:val="00FB1F7B"/>
    <w:rsid w:val="00FB32B1"/>
    <w:rsid w:val="00FE6F58"/>
    <w:rsid w:val="00FF3C0B"/>
    <w:rsid w:val="00FF3E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iPriority w:val="9"/>
    <w:unhideWhenUsed/>
    <w:qFormat/>
    <w:rsid w:val="00473797"/>
    <w:pPr>
      <w:keepNext/>
      <w:keepLines/>
      <w:spacing w:after="16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iPriority w:val="9"/>
    <w:unhideWhenUsed/>
    <w:qFormat/>
    <w:rsid w:val="00D75A28"/>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uiPriority w:val="9"/>
    <w:rsid w:val="00473797"/>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D75A28"/>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uiPriority w:val="99"/>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iPriority w:val="9"/>
    <w:unhideWhenUsed/>
    <w:qFormat/>
    <w:rsid w:val="00473797"/>
    <w:pPr>
      <w:keepNext/>
      <w:keepLines/>
      <w:spacing w:after="16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iPriority w:val="9"/>
    <w:unhideWhenUsed/>
    <w:qFormat/>
    <w:rsid w:val="00D75A28"/>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uiPriority w:val="9"/>
    <w:rsid w:val="00473797"/>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D75A28"/>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uiPriority w:val="99"/>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96069">
      <w:bodyDiv w:val="1"/>
      <w:marLeft w:val="0"/>
      <w:marRight w:val="0"/>
      <w:marTop w:val="0"/>
      <w:marBottom w:val="0"/>
      <w:divBdr>
        <w:top w:val="none" w:sz="0" w:space="0" w:color="auto"/>
        <w:left w:val="none" w:sz="0" w:space="0" w:color="auto"/>
        <w:bottom w:val="none" w:sz="0" w:space="0" w:color="auto"/>
        <w:right w:val="none" w:sz="0" w:space="0" w:color="auto"/>
      </w:divBdr>
    </w:div>
    <w:div w:id="210903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chart" Target="charts/chart1.xml"/><Relationship Id="rId39" Type="http://schemas.openxmlformats.org/officeDocument/2006/relationships/image" Target="media/image24.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1.wmf"/><Relationship Id="rId42" Type="http://schemas.openxmlformats.org/officeDocument/2006/relationships/image" Target="media/image27.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0.png"/><Relationship Id="rId38" Type="http://schemas.openxmlformats.org/officeDocument/2006/relationships/oleObject" Target="embeddings/oleObject6.bin"/><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8.wmf"/><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1.bin"/><Relationship Id="rId32" Type="http://schemas.openxmlformats.org/officeDocument/2006/relationships/oleObject" Target="embeddings/oleObject4.bin"/><Relationship Id="rId37" Type="http://schemas.openxmlformats.org/officeDocument/2006/relationships/image" Target="media/image23.wmf"/><Relationship Id="rId40" Type="http://schemas.openxmlformats.org/officeDocument/2006/relationships/image" Target="media/image25.png"/><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wmf"/><Relationship Id="rId28" Type="http://schemas.openxmlformats.org/officeDocument/2006/relationships/oleObject" Target="embeddings/oleObject2.bin"/><Relationship Id="rId36" Type="http://schemas.openxmlformats.org/officeDocument/2006/relationships/image" Target="media/image22.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19.wmf"/><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7.wmf"/><Relationship Id="rId30" Type="http://schemas.openxmlformats.org/officeDocument/2006/relationships/oleObject" Target="embeddings/oleObject3.bin"/><Relationship Id="rId35" Type="http://schemas.openxmlformats.org/officeDocument/2006/relationships/oleObject" Target="embeddings/oleObject5.bin"/><Relationship Id="rId43" Type="http://schemas.openxmlformats.org/officeDocument/2006/relationships/image" Target="media/image2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k%20Vestergaard\Application%20Data\Microsoft\Skabeloner\matematikfysik.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EV\Matematik\Excel_filer\line&#230;r%20regression%20tutori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da-DK"/>
              <a:t>Kurts cykeltur</a:t>
            </a:r>
          </a:p>
        </c:rich>
      </c:tx>
      <c:overlay val="0"/>
    </c:title>
    <c:autoTitleDeleted val="0"/>
    <c:plotArea>
      <c:layout/>
      <c:scatterChart>
        <c:scatterStyle val="lineMarker"/>
        <c:varyColors val="0"/>
        <c:ser>
          <c:idx val="0"/>
          <c:order val="0"/>
          <c:spPr>
            <a:ln w="28575">
              <a:noFill/>
            </a:ln>
          </c:spPr>
          <c:trendline>
            <c:trendlineType val="linear"/>
            <c:forward val="5"/>
            <c:backward val="5"/>
            <c:dispRSqr val="1"/>
            <c:dispEq val="1"/>
            <c:trendlineLbl>
              <c:layout>
                <c:manualLayout>
                  <c:x val="6.6038057742782152E-2"/>
                  <c:y val="-0.18091462525517643"/>
                </c:manualLayout>
              </c:layout>
              <c:numFmt formatCode="General" sourceLinked="0"/>
            </c:trendlineLbl>
          </c:trendline>
          <c:xVal>
            <c:numRef>
              <c:f>'Ark1'!$A$5:$A$12</c:f>
              <c:numCache>
                <c:formatCode>General</c:formatCode>
                <c:ptCount val="8"/>
                <c:pt idx="0">
                  <c:v>5</c:v>
                </c:pt>
                <c:pt idx="1">
                  <c:v>10</c:v>
                </c:pt>
                <c:pt idx="2">
                  <c:v>15</c:v>
                </c:pt>
                <c:pt idx="3">
                  <c:v>20</c:v>
                </c:pt>
                <c:pt idx="4">
                  <c:v>25</c:v>
                </c:pt>
                <c:pt idx="5">
                  <c:v>30</c:v>
                </c:pt>
                <c:pt idx="6">
                  <c:v>35</c:v>
                </c:pt>
                <c:pt idx="7">
                  <c:v>40</c:v>
                </c:pt>
              </c:numCache>
            </c:numRef>
          </c:xVal>
          <c:yVal>
            <c:numRef>
              <c:f>'Ark1'!$B$5:$B$12</c:f>
              <c:numCache>
                <c:formatCode>General</c:formatCode>
                <c:ptCount val="8"/>
                <c:pt idx="0">
                  <c:v>13.9</c:v>
                </c:pt>
                <c:pt idx="1">
                  <c:v>16.3</c:v>
                </c:pt>
                <c:pt idx="2">
                  <c:v>17.899999999999999</c:v>
                </c:pt>
                <c:pt idx="3">
                  <c:v>20.100000000000001</c:v>
                </c:pt>
                <c:pt idx="4">
                  <c:v>22.9</c:v>
                </c:pt>
                <c:pt idx="5">
                  <c:v>24.4</c:v>
                </c:pt>
                <c:pt idx="6">
                  <c:v>26.2</c:v>
                </c:pt>
                <c:pt idx="7">
                  <c:v>28.9</c:v>
                </c:pt>
              </c:numCache>
            </c:numRef>
          </c:yVal>
          <c:smooth val="0"/>
        </c:ser>
        <c:dLbls>
          <c:showLegendKey val="0"/>
          <c:showVal val="0"/>
          <c:showCatName val="0"/>
          <c:showSerName val="0"/>
          <c:showPercent val="0"/>
          <c:showBubbleSize val="0"/>
        </c:dLbls>
        <c:axId val="180670848"/>
        <c:axId val="180672768"/>
      </c:scatterChart>
      <c:valAx>
        <c:axId val="180670848"/>
        <c:scaling>
          <c:orientation val="minMax"/>
        </c:scaling>
        <c:delete val="0"/>
        <c:axPos val="b"/>
        <c:majorGridlines/>
        <c:title>
          <c:tx>
            <c:rich>
              <a:bodyPr/>
              <a:lstStyle/>
              <a:p>
                <a:pPr>
                  <a:defRPr/>
                </a:pPr>
                <a:r>
                  <a:rPr lang="da-DK"/>
                  <a:t>Tid (min)</a:t>
                </a:r>
              </a:p>
            </c:rich>
          </c:tx>
          <c:overlay val="0"/>
        </c:title>
        <c:numFmt formatCode="General" sourceLinked="1"/>
        <c:majorTickMark val="none"/>
        <c:minorTickMark val="none"/>
        <c:tickLblPos val="nextTo"/>
        <c:crossAx val="180672768"/>
        <c:crosses val="autoZero"/>
        <c:crossBetween val="midCat"/>
        <c:majorUnit val="5"/>
      </c:valAx>
      <c:valAx>
        <c:axId val="180672768"/>
        <c:scaling>
          <c:orientation val="minMax"/>
        </c:scaling>
        <c:delete val="0"/>
        <c:axPos val="l"/>
        <c:majorGridlines/>
        <c:title>
          <c:tx>
            <c:rich>
              <a:bodyPr/>
              <a:lstStyle/>
              <a:p>
                <a:pPr>
                  <a:defRPr/>
                </a:pPr>
                <a:r>
                  <a:rPr lang="da-DK"/>
                  <a:t>Tællerens visning (km)</a:t>
                </a:r>
              </a:p>
            </c:rich>
          </c:tx>
          <c:overlay val="0"/>
        </c:title>
        <c:numFmt formatCode="General" sourceLinked="1"/>
        <c:majorTickMark val="none"/>
        <c:minorTickMark val="none"/>
        <c:tickLblPos val="nextTo"/>
        <c:crossAx val="18067084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Kontortema">
  <a:themeElements>
    <a:clrScheme name="Bambusfletværk">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44624-76AD-471C-B583-5DFE0391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matematikfysik.dotm</Template>
  <TotalTime>14</TotalTime>
  <Pages>12</Pages>
  <Words>1632</Words>
  <Characters>9958</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Vestergaard</dc:creator>
  <cp:lastModifiedBy>Erik Vestergaard</cp:lastModifiedBy>
  <cp:revision>4</cp:revision>
  <cp:lastPrinted>2008-12-17T16:57:00Z</cp:lastPrinted>
  <dcterms:created xsi:type="dcterms:W3CDTF">2011-02-24T12:38:00Z</dcterms:created>
  <dcterms:modified xsi:type="dcterms:W3CDTF">2011-02-24T17:11:00Z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